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035"/>
        <w:tblW w:w="15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6"/>
        <w:gridCol w:w="5268"/>
        <w:gridCol w:w="5392"/>
      </w:tblGrid>
      <w:tr w:rsidR="0086112B" w:rsidRPr="007A665D" w:rsidTr="00C22CDB">
        <w:trPr>
          <w:trHeight w:val="435"/>
        </w:trPr>
        <w:tc>
          <w:tcPr>
            <w:tcW w:w="15926" w:type="dxa"/>
            <w:gridSpan w:val="3"/>
            <w:shd w:val="clear" w:color="auto" w:fill="00FFFF"/>
            <w:vAlign w:val="center"/>
          </w:tcPr>
          <w:p w:rsidR="0086112B" w:rsidRPr="007A665D" w:rsidRDefault="0086112B" w:rsidP="00C22CDB">
            <w:pPr>
              <w:jc w:val="center"/>
              <w:rPr>
                <w:rFonts w:ascii="Verdana" w:hAnsi="Verdana" w:cs="Arial"/>
                <w:b/>
                <w:sz w:val="20"/>
                <w:szCs w:val="20"/>
              </w:rPr>
            </w:pPr>
            <w:r w:rsidRPr="007A665D">
              <w:rPr>
                <w:rFonts w:ascii="Verdana" w:hAnsi="Verdana" w:cs="Arial"/>
                <w:b/>
                <w:sz w:val="20"/>
                <w:szCs w:val="20"/>
              </w:rPr>
              <w:t>Year 2 Science</w:t>
            </w:r>
          </w:p>
        </w:tc>
      </w:tr>
      <w:tr w:rsidR="0086112B" w:rsidRPr="007A665D" w:rsidTr="00C22CDB">
        <w:trPr>
          <w:trHeight w:val="430"/>
        </w:trPr>
        <w:tc>
          <w:tcPr>
            <w:tcW w:w="5266" w:type="dxa"/>
            <w:shd w:val="clear" w:color="auto" w:fill="C5FFFF"/>
            <w:vAlign w:val="center"/>
          </w:tcPr>
          <w:p w:rsidR="0086112B" w:rsidRPr="007A665D" w:rsidRDefault="0086112B" w:rsidP="00C22CDB">
            <w:pPr>
              <w:jc w:val="center"/>
              <w:rPr>
                <w:rFonts w:ascii="Verdana" w:hAnsi="Verdana" w:cs="Arial"/>
                <w:b/>
                <w:sz w:val="20"/>
                <w:szCs w:val="20"/>
              </w:rPr>
            </w:pPr>
            <w:r w:rsidRPr="007A665D">
              <w:rPr>
                <w:rFonts w:ascii="Verdana" w:hAnsi="Verdana" w:cs="Arial"/>
                <w:b/>
                <w:sz w:val="20"/>
                <w:szCs w:val="20"/>
              </w:rPr>
              <w:t>Working Scientifically</w:t>
            </w:r>
          </w:p>
        </w:tc>
        <w:tc>
          <w:tcPr>
            <w:tcW w:w="5268" w:type="dxa"/>
            <w:shd w:val="clear" w:color="auto" w:fill="C5FFFF"/>
            <w:vAlign w:val="center"/>
          </w:tcPr>
          <w:p w:rsidR="0086112B" w:rsidRPr="007A665D" w:rsidRDefault="0086112B" w:rsidP="00C22CDB">
            <w:pPr>
              <w:jc w:val="center"/>
              <w:rPr>
                <w:rFonts w:ascii="Verdana" w:hAnsi="Verdana" w:cs="Arial"/>
                <w:b/>
                <w:sz w:val="20"/>
                <w:szCs w:val="20"/>
              </w:rPr>
            </w:pPr>
            <w:r w:rsidRPr="007A665D">
              <w:rPr>
                <w:rFonts w:ascii="Verdana" w:hAnsi="Verdana" w:cs="Arial"/>
                <w:b/>
                <w:sz w:val="20"/>
                <w:szCs w:val="20"/>
              </w:rPr>
              <w:t>Living things and their habitats</w:t>
            </w:r>
          </w:p>
        </w:tc>
        <w:tc>
          <w:tcPr>
            <w:tcW w:w="5392" w:type="dxa"/>
            <w:shd w:val="clear" w:color="auto" w:fill="C5FFFF"/>
            <w:vAlign w:val="center"/>
          </w:tcPr>
          <w:p w:rsidR="0086112B" w:rsidRPr="007A665D" w:rsidRDefault="0086112B" w:rsidP="00C22CDB">
            <w:pPr>
              <w:jc w:val="center"/>
              <w:rPr>
                <w:rFonts w:ascii="Verdana" w:hAnsi="Verdana" w:cs="Arial"/>
                <w:b/>
                <w:sz w:val="20"/>
                <w:szCs w:val="20"/>
              </w:rPr>
            </w:pPr>
            <w:r w:rsidRPr="007A665D">
              <w:rPr>
                <w:rFonts w:ascii="Verdana" w:hAnsi="Verdana" w:cs="Arial"/>
                <w:b/>
                <w:sz w:val="20"/>
                <w:szCs w:val="20"/>
              </w:rPr>
              <w:t>Plants</w:t>
            </w:r>
          </w:p>
        </w:tc>
      </w:tr>
      <w:tr w:rsidR="0086112B" w:rsidRPr="007A665D" w:rsidTr="00C22CDB">
        <w:trPr>
          <w:trHeight w:val="1860"/>
        </w:trPr>
        <w:tc>
          <w:tcPr>
            <w:tcW w:w="5266" w:type="dxa"/>
          </w:tcPr>
          <w:p w:rsidR="0086112B" w:rsidRDefault="0086112B" w:rsidP="00C22CDB">
            <w:pPr>
              <w:pStyle w:val="ListParagraph"/>
              <w:numPr>
                <w:ilvl w:val="0"/>
                <w:numId w:val="8"/>
              </w:numPr>
              <w:autoSpaceDE w:val="0"/>
              <w:autoSpaceDN w:val="0"/>
              <w:adjustRightInd w:val="0"/>
              <w:rPr>
                <w:rFonts w:ascii="Verdana" w:hAnsi="Verdana" w:cs="ArialMT"/>
                <w:color w:val="231F20"/>
                <w:sz w:val="20"/>
                <w:szCs w:val="20"/>
              </w:rPr>
            </w:pPr>
            <w:r>
              <w:rPr>
                <w:rFonts w:ascii="Verdana" w:hAnsi="Verdana" w:cs="ArialMT"/>
                <w:color w:val="231F20"/>
                <w:sz w:val="20"/>
                <w:szCs w:val="20"/>
              </w:rPr>
              <w:t>Ask questions and know they can be answered in different ways</w:t>
            </w:r>
          </w:p>
          <w:p w:rsidR="0086112B" w:rsidRDefault="0086112B" w:rsidP="00C22CDB">
            <w:pPr>
              <w:pStyle w:val="ListParagraph"/>
              <w:numPr>
                <w:ilvl w:val="0"/>
                <w:numId w:val="8"/>
              </w:numPr>
              <w:autoSpaceDE w:val="0"/>
              <w:autoSpaceDN w:val="0"/>
              <w:adjustRightInd w:val="0"/>
              <w:rPr>
                <w:rFonts w:ascii="Verdana" w:hAnsi="Verdana" w:cs="ArialMT"/>
                <w:color w:val="231F20"/>
                <w:sz w:val="20"/>
                <w:szCs w:val="20"/>
              </w:rPr>
            </w:pPr>
            <w:r>
              <w:rPr>
                <w:rFonts w:ascii="Verdana" w:hAnsi="Verdana" w:cs="ArialMT"/>
                <w:color w:val="231F20"/>
                <w:sz w:val="20"/>
                <w:szCs w:val="20"/>
              </w:rPr>
              <w:t>Watch closely using equipment</w:t>
            </w:r>
          </w:p>
          <w:p w:rsidR="0086112B" w:rsidRDefault="0086112B" w:rsidP="00C22CDB">
            <w:pPr>
              <w:pStyle w:val="ListParagraph"/>
              <w:numPr>
                <w:ilvl w:val="0"/>
                <w:numId w:val="8"/>
              </w:numPr>
              <w:autoSpaceDE w:val="0"/>
              <w:autoSpaceDN w:val="0"/>
              <w:adjustRightInd w:val="0"/>
              <w:rPr>
                <w:rFonts w:ascii="Verdana" w:hAnsi="Verdana" w:cs="ArialMT"/>
                <w:color w:val="231F20"/>
                <w:sz w:val="20"/>
                <w:szCs w:val="20"/>
              </w:rPr>
            </w:pPr>
            <w:r>
              <w:rPr>
                <w:rFonts w:ascii="Verdana" w:hAnsi="Verdana" w:cs="ArialMT"/>
                <w:color w:val="231F20"/>
                <w:sz w:val="20"/>
                <w:szCs w:val="20"/>
              </w:rPr>
              <w:t>Name and group</w:t>
            </w:r>
          </w:p>
          <w:p w:rsidR="0086112B" w:rsidRDefault="0086112B" w:rsidP="00C22CDB">
            <w:pPr>
              <w:pStyle w:val="ListParagraph"/>
              <w:numPr>
                <w:ilvl w:val="0"/>
                <w:numId w:val="8"/>
              </w:numPr>
              <w:autoSpaceDE w:val="0"/>
              <w:autoSpaceDN w:val="0"/>
              <w:adjustRightInd w:val="0"/>
              <w:rPr>
                <w:rFonts w:ascii="Verdana" w:hAnsi="Verdana" w:cs="ArialMT"/>
                <w:color w:val="231F20"/>
                <w:sz w:val="20"/>
                <w:szCs w:val="20"/>
              </w:rPr>
            </w:pPr>
            <w:r>
              <w:rPr>
                <w:rFonts w:ascii="Verdana" w:hAnsi="Verdana" w:cs="ArialMT"/>
                <w:color w:val="231F20"/>
                <w:sz w:val="20"/>
                <w:szCs w:val="20"/>
              </w:rPr>
              <w:t>Use observations and ideas to suggest answer to questions</w:t>
            </w:r>
          </w:p>
          <w:p w:rsidR="0086112B" w:rsidRDefault="0086112B" w:rsidP="00C22CDB">
            <w:pPr>
              <w:pStyle w:val="ListParagraph"/>
              <w:numPr>
                <w:ilvl w:val="0"/>
                <w:numId w:val="8"/>
              </w:numPr>
              <w:autoSpaceDE w:val="0"/>
              <w:autoSpaceDN w:val="0"/>
              <w:adjustRightInd w:val="0"/>
              <w:rPr>
                <w:rFonts w:ascii="Verdana" w:hAnsi="Verdana" w:cs="ArialMT"/>
                <w:color w:val="231F20"/>
                <w:sz w:val="20"/>
                <w:szCs w:val="20"/>
              </w:rPr>
            </w:pPr>
            <w:r>
              <w:rPr>
                <w:rFonts w:ascii="Verdana" w:hAnsi="Verdana" w:cs="ArialMT"/>
                <w:color w:val="231F20"/>
                <w:sz w:val="20"/>
                <w:szCs w:val="20"/>
              </w:rPr>
              <w:t>Collect and record data to help answer questions</w:t>
            </w:r>
          </w:p>
          <w:p w:rsidR="0086112B" w:rsidRDefault="0086112B" w:rsidP="007A665D">
            <w:pPr>
              <w:pStyle w:val="ListParagraph"/>
              <w:autoSpaceDE w:val="0"/>
              <w:autoSpaceDN w:val="0"/>
              <w:adjustRightInd w:val="0"/>
              <w:rPr>
                <w:rFonts w:ascii="Verdana" w:hAnsi="Verdana" w:cs="ArialMT"/>
                <w:color w:val="231F20"/>
                <w:sz w:val="20"/>
                <w:szCs w:val="20"/>
              </w:rPr>
            </w:pPr>
          </w:p>
          <w:p w:rsidR="0086112B" w:rsidRDefault="0086112B" w:rsidP="007A665D">
            <w:pPr>
              <w:pStyle w:val="ListParagraph"/>
              <w:autoSpaceDE w:val="0"/>
              <w:autoSpaceDN w:val="0"/>
              <w:adjustRightInd w:val="0"/>
              <w:rPr>
                <w:rFonts w:ascii="Verdana" w:hAnsi="Verdana" w:cs="ArialMT"/>
                <w:color w:val="231F20"/>
                <w:sz w:val="20"/>
                <w:szCs w:val="20"/>
              </w:rPr>
            </w:pPr>
            <w:r>
              <w:rPr>
                <w:rFonts w:ascii="Verdana" w:hAnsi="Verdana" w:cs="ArialMT"/>
                <w:color w:val="231F20"/>
                <w:sz w:val="20"/>
                <w:szCs w:val="20"/>
              </w:rPr>
              <w:t>Observation over time</w:t>
            </w:r>
          </w:p>
          <w:p w:rsidR="0086112B" w:rsidRDefault="0086112B" w:rsidP="007A665D">
            <w:pPr>
              <w:pStyle w:val="ListParagraph"/>
              <w:autoSpaceDE w:val="0"/>
              <w:autoSpaceDN w:val="0"/>
              <w:adjustRightInd w:val="0"/>
              <w:rPr>
                <w:rFonts w:ascii="Verdana" w:hAnsi="Verdana" w:cs="ArialMT"/>
                <w:color w:val="231F20"/>
                <w:sz w:val="20"/>
                <w:szCs w:val="20"/>
              </w:rPr>
            </w:pPr>
            <w:r>
              <w:rPr>
                <w:rFonts w:ascii="Verdana" w:hAnsi="Verdana" w:cs="ArialMT"/>
                <w:color w:val="231F20"/>
                <w:sz w:val="20"/>
                <w:szCs w:val="20"/>
              </w:rPr>
              <w:t>Pattern seeking</w:t>
            </w:r>
          </w:p>
          <w:p w:rsidR="0086112B" w:rsidRDefault="0086112B" w:rsidP="007A665D">
            <w:pPr>
              <w:pStyle w:val="ListParagraph"/>
              <w:autoSpaceDE w:val="0"/>
              <w:autoSpaceDN w:val="0"/>
              <w:adjustRightInd w:val="0"/>
              <w:rPr>
                <w:rFonts w:ascii="Verdana" w:hAnsi="Verdana" w:cs="ArialMT"/>
                <w:color w:val="231F20"/>
                <w:sz w:val="20"/>
                <w:szCs w:val="20"/>
              </w:rPr>
            </w:pPr>
            <w:r>
              <w:rPr>
                <w:rFonts w:ascii="Verdana" w:hAnsi="Verdana" w:cs="ArialMT"/>
                <w:color w:val="231F20"/>
                <w:sz w:val="20"/>
                <w:szCs w:val="20"/>
              </w:rPr>
              <w:t>Identifying and classifying</w:t>
            </w:r>
          </w:p>
          <w:p w:rsidR="0086112B" w:rsidRDefault="0086112B" w:rsidP="007A665D">
            <w:pPr>
              <w:pStyle w:val="ListParagraph"/>
              <w:autoSpaceDE w:val="0"/>
              <w:autoSpaceDN w:val="0"/>
              <w:adjustRightInd w:val="0"/>
              <w:rPr>
                <w:rFonts w:ascii="Verdana" w:hAnsi="Verdana" w:cs="ArialMT"/>
                <w:color w:val="231F20"/>
                <w:sz w:val="20"/>
                <w:szCs w:val="20"/>
              </w:rPr>
            </w:pPr>
            <w:r>
              <w:rPr>
                <w:rFonts w:ascii="Verdana" w:hAnsi="Verdana" w:cs="ArialMT"/>
                <w:color w:val="231F20"/>
                <w:sz w:val="20"/>
                <w:szCs w:val="20"/>
              </w:rPr>
              <w:t>Research</w:t>
            </w:r>
          </w:p>
          <w:p w:rsidR="0086112B" w:rsidRPr="007A665D" w:rsidRDefault="0086112B" w:rsidP="007A665D">
            <w:pPr>
              <w:pStyle w:val="ListParagraph"/>
              <w:autoSpaceDE w:val="0"/>
              <w:autoSpaceDN w:val="0"/>
              <w:adjustRightInd w:val="0"/>
              <w:rPr>
                <w:rFonts w:ascii="Verdana" w:hAnsi="Verdana" w:cs="ArialMT"/>
                <w:color w:val="231F20"/>
                <w:sz w:val="20"/>
                <w:szCs w:val="20"/>
              </w:rPr>
            </w:pPr>
            <w:r>
              <w:rPr>
                <w:rFonts w:ascii="Verdana" w:hAnsi="Verdana" w:cs="ArialMT"/>
                <w:color w:val="231F20"/>
                <w:sz w:val="20"/>
                <w:szCs w:val="20"/>
              </w:rPr>
              <w:t>Comparative &amp; fair test</w:t>
            </w:r>
          </w:p>
        </w:tc>
        <w:tc>
          <w:tcPr>
            <w:tcW w:w="5268" w:type="dxa"/>
          </w:tcPr>
          <w:p w:rsidR="0086112B" w:rsidRPr="007A665D" w:rsidRDefault="0086112B" w:rsidP="00C22CDB">
            <w:pPr>
              <w:pStyle w:val="ListParagraph"/>
              <w:numPr>
                <w:ilvl w:val="0"/>
                <w:numId w:val="2"/>
              </w:numPr>
              <w:ind w:left="360"/>
              <w:rPr>
                <w:rFonts w:ascii="Verdana" w:hAnsi="Verdana" w:cs="Arial"/>
                <w:sz w:val="20"/>
                <w:szCs w:val="20"/>
              </w:rPr>
            </w:pPr>
            <w:r w:rsidRPr="007A665D">
              <w:rPr>
                <w:rFonts w:ascii="Verdana" w:hAnsi="Verdana"/>
                <w:sz w:val="20"/>
                <w:szCs w:val="20"/>
              </w:rPr>
              <w:t xml:space="preserve">explore and compare the differences between things that are living, dead, and things that have never been alive </w:t>
            </w:r>
          </w:p>
          <w:p w:rsidR="0086112B" w:rsidRPr="007A665D" w:rsidRDefault="0086112B" w:rsidP="00C22CDB">
            <w:pPr>
              <w:pStyle w:val="ListParagraph"/>
              <w:numPr>
                <w:ilvl w:val="0"/>
                <w:numId w:val="2"/>
              </w:numPr>
              <w:ind w:left="360"/>
              <w:rPr>
                <w:rFonts w:ascii="Verdana" w:hAnsi="Verdana" w:cs="Arial"/>
                <w:sz w:val="20"/>
                <w:szCs w:val="20"/>
              </w:rPr>
            </w:pPr>
            <w:r w:rsidRPr="007A665D">
              <w:rPr>
                <w:rFonts w:ascii="Verdana" w:hAnsi="Verdana"/>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0086112B" w:rsidRPr="007A665D" w:rsidRDefault="0086112B" w:rsidP="00C22CDB">
            <w:pPr>
              <w:pStyle w:val="ListParagraph"/>
              <w:numPr>
                <w:ilvl w:val="0"/>
                <w:numId w:val="2"/>
              </w:numPr>
              <w:ind w:left="360"/>
              <w:rPr>
                <w:rFonts w:ascii="Verdana" w:hAnsi="Verdana" w:cs="Arial"/>
                <w:sz w:val="20"/>
                <w:szCs w:val="20"/>
              </w:rPr>
            </w:pPr>
            <w:r w:rsidRPr="007A665D">
              <w:rPr>
                <w:rFonts w:ascii="Verdana" w:hAnsi="Verdana"/>
                <w:sz w:val="20"/>
                <w:szCs w:val="20"/>
              </w:rPr>
              <w:t xml:space="preserve"> identify and name a variety of plants and animals in their habitats, including microhabitats </w:t>
            </w:r>
          </w:p>
          <w:p w:rsidR="0086112B" w:rsidRPr="00E2167A" w:rsidRDefault="0086112B" w:rsidP="00C22CDB">
            <w:pPr>
              <w:pStyle w:val="ListParagraph"/>
              <w:numPr>
                <w:ilvl w:val="0"/>
                <w:numId w:val="2"/>
              </w:numPr>
              <w:ind w:left="360"/>
              <w:rPr>
                <w:rFonts w:ascii="Verdana" w:hAnsi="Verdana" w:cs="Arial"/>
                <w:sz w:val="20"/>
                <w:szCs w:val="20"/>
              </w:rPr>
            </w:pPr>
            <w:r w:rsidRPr="007A665D">
              <w:rPr>
                <w:rFonts w:ascii="Verdana" w:hAnsi="Verdana"/>
                <w:sz w:val="20"/>
                <w:szCs w:val="20"/>
              </w:rPr>
              <w:t xml:space="preserve"> describe how animals obtain their food from plants and other animals, using the idea of a simple food chain, and identify and name different sources of food.</w:t>
            </w:r>
          </w:p>
          <w:p w:rsidR="00B00145" w:rsidRPr="00E2167A" w:rsidRDefault="00B00145" w:rsidP="00E2167A">
            <w:pPr>
              <w:pStyle w:val="ListParagraph"/>
              <w:ind w:left="0"/>
              <w:rPr>
                <w:rFonts w:ascii="Verdana" w:hAnsi="Verdana"/>
                <w:i/>
                <w:color w:val="FF0000"/>
                <w:sz w:val="16"/>
                <w:szCs w:val="16"/>
              </w:rPr>
            </w:pPr>
          </w:p>
        </w:tc>
        <w:tc>
          <w:tcPr>
            <w:tcW w:w="5392" w:type="dxa"/>
          </w:tcPr>
          <w:p w:rsidR="0086112B" w:rsidRPr="007A665D" w:rsidRDefault="0086112B" w:rsidP="00C22CDB">
            <w:pPr>
              <w:pStyle w:val="ListParagraph"/>
              <w:numPr>
                <w:ilvl w:val="0"/>
                <w:numId w:val="2"/>
              </w:numPr>
              <w:rPr>
                <w:rFonts w:ascii="Verdana" w:hAnsi="Verdana" w:cs="Arial"/>
                <w:sz w:val="20"/>
                <w:szCs w:val="20"/>
              </w:rPr>
            </w:pPr>
            <w:r w:rsidRPr="007A665D">
              <w:rPr>
                <w:rFonts w:ascii="Verdana" w:hAnsi="Verdana"/>
                <w:sz w:val="20"/>
                <w:szCs w:val="20"/>
              </w:rPr>
              <w:t xml:space="preserve">observe and describe how seeds and bulbs grow into mature plants </w:t>
            </w:r>
          </w:p>
          <w:p w:rsidR="0086112B" w:rsidRPr="00B00145" w:rsidRDefault="0086112B" w:rsidP="00C22CDB">
            <w:pPr>
              <w:pStyle w:val="ListParagraph"/>
              <w:numPr>
                <w:ilvl w:val="0"/>
                <w:numId w:val="2"/>
              </w:numPr>
              <w:rPr>
                <w:rFonts w:ascii="Verdana" w:hAnsi="Verdana" w:cs="Arial"/>
                <w:sz w:val="20"/>
                <w:szCs w:val="20"/>
              </w:rPr>
            </w:pPr>
            <w:r w:rsidRPr="007A665D">
              <w:rPr>
                <w:rFonts w:ascii="Verdana" w:hAnsi="Verdana"/>
                <w:sz w:val="20"/>
                <w:szCs w:val="20"/>
              </w:rPr>
              <w:t xml:space="preserve"> find out and describe how plants need water, light and a suitable temperature to grow and stay healthy.</w:t>
            </w:r>
          </w:p>
          <w:p w:rsidR="00B00145" w:rsidRDefault="00B00145" w:rsidP="00B00145">
            <w:pPr>
              <w:pStyle w:val="ListParagraph"/>
              <w:ind w:left="0"/>
              <w:rPr>
                <w:rFonts w:ascii="Verdana" w:hAnsi="Verdana"/>
                <w:sz w:val="20"/>
                <w:szCs w:val="20"/>
              </w:rPr>
            </w:pPr>
          </w:p>
          <w:p w:rsidR="00B00145" w:rsidRDefault="00B00145" w:rsidP="00B00145">
            <w:pPr>
              <w:pStyle w:val="ListParagraph"/>
              <w:ind w:left="0"/>
              <w:rPr>
                <w:rFonts w:ascii="Verdana" w:hAnsi="Verdana"/>
                <w:i/>
                <w:color w:val="FF0000"/>
                <w:sz w:val="16"/>
                <w:szCs w:val="16"/>
              </w:rPr>
            </w:pPr>
            <w:r w:rsidRPr="00B00145">
              <w:rPr>
                <w:rFonts w:ascii="Verdana" w:hAnsi="Verdana"/>
                <w:i/>
                <w:color w:val="FF0000"/>
                <w:sz w:val="16"/>
                <w:szCs w:val="16"/>
              </w:rPr>
              <w:t xml:space="preserve">Inspirational person </w:t>
            </w:r>
            <w:r w:rsidR="00E2167A" w:rsidRPr="00B00145">
              <w:rPr>
                <w:rFonts w:ascii="Verdana" w:hAnsi="Verdana"/>
                <w:i/>
                <w:color w:val="FF0000"/>
                <w:sz w:val="16"/>
                <w:szCs w:val="16"/>
              </w:rPr>
              <w:t>link:</w:t>
            </w:r>
            <w:r w:rsidRPr="00B00145">
              <w:rPr>
                <w:rFonts w:ascii="Verdana" w:hAnsi="Verdana"/>
                <w:i/>
                <w:color w:val="FF0000"/>
                <w:sz w:val="16"/>
                <w:szCs w:val="16"/>
              </w:rPr>
              <w:t xml:space="preserve"> George Washington Carver (Botanist</w:t>
            </w:r>
          </w:p>
          <w:p w:rsidR="00B00145" w:rsidRDefault="00B00145" w:rsidP="00B00145">
            <w:pPr>
              <w:pStyle w:val="ListParagraph"/>
              <w:ind w:left="0"/>
              <w:rPr>
                <w:rFonts w:ascii="Verdana" w:hAnsi="Verdana"/>
                <w:i/>
                <w:color w:val="FF0000"/>
                <w:sz w:val="16"/>
                <w:szCs w:val="16"/>
              </w:rPr>
            </w:pPr>
          </w:p>
          <w:p w:rsidR="00B00145" w:rsidRPr="00B00145" w:rsidRDefault="00B00145" w:rsidP="00B00145">
            <w:pPr>
              <w:pStyle w:val="ListParagraph"/>
              <w:ind w:left="0"/>
              <w:rPr>
                <w:rFonts w:ascii="Verdana" w:hAnsi="Verdana" w:cs="Arial"/>
                <w:i/>
                <w:color w:val="FF0000"/>
                <w:sz w:val="16"/>
                <w:szCs w:val="16"/>
              </w:rPr>
            </w:pPr>
            <w:r>
              <w:rPr>
                <w:rFonts w:ascii="Verdana" w:hAnsi="Verdana"/>
                <w:i/>
                <w:color w:val="FF0000"/>
                <w:sz w:val="16"/>
                <w:szCs w:val="16"/>
              </w:rPr>
              <w:t xml:space="preserve">Or </w:t>
            </w:r>
            <w:bookmarkStart w:id="0" w:name="_GoBack"/>
            <w:r w:rsidRPr="00B00145">
              <w:rPr>
                <w:rFonts w:ascii="Verdana" w:hAnsi="Verdana"/>
                <w:i/>
                <w:color w:val="FF0000"/>
                <w:sz w:val="16"/>
                <w:szCs w:val="16"/>
              </w:rPr>
              <w:t>Tayshan Hayden-Smith</w:t>
            </w:r>
            <w:r>
              <w:rPr>
                <w:rFonts w:ascii="Verdana" w:hAnsi="Verdana"/>
                <w:i/>
                <w:color w:val="FF0000"/>
                <w:sz w:val="16"/>
                <w:szCs w:val="16"/>
              </w:rPr>
              <w:t xml:space="preserve"> </w:t>
            </w:r>
            <w:bookmarkEnd w:id="0"/>
            <w:r>
              <w:rPr>
                <w:rFonts w:ascii="Verdana" w:hAnsi="Verdana"/>
                <w:i/>
                <w:color w:val="FF0000"/>
                <w:sz w:val="16"/>
                <w:szCs w:val="16"/>
              </w:rPr>
              <w:t>(contemporary garden)</w:t>
            </w:r>
          </w:p>
        </w:tc>
      </w:tr>
      <w:tr w:rsidR="0086112B" w:rsidRPr="007A665D" w:rsidTr="00C22CDB">
        <w:trPr>
          <w:trHeight w:val="453"/>
        </w:trPr>
        <w:tc>
          <w:tcPr>
            <w:tcW w:w="15926" w:type="dxa"/>
            <w:gridSpan w:val="3"/>
            <w:shd w:val="clear" w:color="auto" w:fill="C5FFFF"/>
            <w:vAlign w:val="center"/>
          </w:tcPr>
          <w:p w:rsidR="0086112B" w:rsidRPr="007A665D" w:rsidRDefault="0086112B" w:rsidP="00C22CDB">
            <w:pPr>
              <w:jc w:val="center"/>
              <w:rPr>
                <w:rFonts w:ascii="Verdana" w:hAnsi="Verdana" w:cs="Arial"/>
                <w:sz w:val="20"/>
                <w:szCs w:val="20"/>
              </w:rPr>
            </w:pPr>
            <w:r w:rsidRPr="007A665D">
              <w:rPr>
                <w:rFonts w:ascii="Verdana" w:hAnsi="Verdana" w:cs="Arial"/>
                <w:b/>
                <w:sz w:val="20"/>
                <w:szCs w:val="20"/>
              </w:rPr>
              <w:t>Greater depth</w:t>
            </w:r>
          </w:p>
        </w:tc>
      </w:tr>
      <w:tr w:rsidR="0086112B" w:rsidRPr="007A665D" w:rsidTr="00C22CDB">
        <w:trPr>
          <w:trHeight w:val="1238"/>
        </w:trPr>
        <w:tc>
          <w:tcPr>
            <w:tcW w:w="5266" w:type="dxa"/>
          </w:tcPr>
          <w:p w:rsidR="0086112B" w:rsidRDefault="0086112B" w:rsidP="00C22CDB">
            <w:pPr>
              <w:pStyle w:val="ListParagraph"/>
              <w:numPr>
                <w:ilvl w:val="0"/>
                <w:numId w:val="7"/>
              </w:numPr>
              <w:rPr>
                <w:rFonts w:ascii="Verdana" w:hAnsi="Verdana" w:cs="Arial"/>
                <w:sz w:val="20"/>
                <w:szCs w:val="20"/>
              </w:rPr>
            </w:pPr>
            <w:r w:rsidRPr="007A665D">
              <w:rPr>
                <w:rFonts w:ascii="Verdana" w:hAnsi="Verdana" w:cs="Arial"/>
                <w:sz w:val="20"/>
                <w:szCs w:val="20"/>
              </w:rPr>
              <w:t>observe carefully and suggest useful measurements, e.g. examine a leaf and suggest measuring its length.</w:t>
            </w:r>
          </w:p>
          <w:p w:rsidR="0086112B" w:rsidRDefault="0086112B" w:rsidP="00C22CDB">
            <w:pPr>
              <w:pStyle w:val="ListParagraph"/>
              <w:numPr>
                <w:ilvl w:val="0"/>
                <w:numId w:val="7"/>
              </w:numPr>
              <w:rPr>
                <w:rFonts w:ascii="Verdana" w:hAnsi="Verdana" w:cs="Arial"/>
                <w:sz w:val="20"/>
                <w:szCs w:val="20"/>
              </w:rPr>
            </w:pPr>
            <w:r>
              <w:rPr>
                <w:rFonts w:ascii="Verdana" w:hAnsi="Verdana" w:cs="Arial"/>
                <w:sz w:val="20"/>
                <w:szCs w:val="20"/>
              </w:rPr>
              <w:t>With support, use evidence to produce a simple conclusion</w:t>
            </w:r>
          </w:p>
          <w:p w:rsidR="0086112B" w:rsidRPr="007A665D" w:rsidRDefault="0086112B" w:rsidP="00C22CDB">
            <w:pPr>
              <w:pStyle w:val="ListParagraph"/>
              <w:numPr>
                <w:ilvl w:val="0"/>
                <w:numId w:val="7"/>
              </w:numPr>
              <w:rPr>
                <w:rFonts w:ascii="Verdana" w:hAnsi="Verdana" w:cs="Arial"/>
                <w:sz w:val="20"/>
                <w:szCs w:val="20"/>
              </w:rPr>
            </w:pPr>
            <w:r>
              <w:rPr>
                <w:rFonts w:ascii="Verdana" w:hAnsi="Verdana" w:cs="Arial"/>
                <w:sz w:val="20"/>
                <w:szCs w:val="20"/>
              </w:rPr>
              <w:t>Recognise patterns that relate to scientific ideas when prompted.</w:t>
            </w:r>
          </w:p>
        </w:tc>
        <w:tc>
          <w:tcPr>
            <w:tcW w:w="5268" w:type="dxa"/>
          </w:tcPr>
          <w:p w:rsidR="0086112B" w:rsidRPr="007A665D" w:rsidRDefault="0086112B" w:rsidP="00C22CDB">
            <w:pPr>
              <w:pStyle w:val="ListParagraph"/>
              <w:numPr>
                <w:ilvl w:val="0"/>
                <w:numId w:val="8"/>
              </w:numPr>
              <w:rPr>
                <w:rFonts w:ascii="Verdana" w:hAnsi="Verdana"/>
                <w:sz w:val="20"/>
                <w:szCs w:val="20"/>
              </w:rPr>
            </w:pPr>
            <w:r w:rsidRPr="007A665D">
              <w:rPr>
                <w:rFonts w:ascii="Verdana" w:hAnsi="Verdana"/>
                <w:sz w:val="20"/>
                <w:szCs w:val="20"/>
              </w:rPr>
              <w:t>Identify a range of living things and suggest why they may be found in that habitat.</w:t>
            </w:r>
          </w:p>
          <w:p w:rsidR="0086112B" w:rsidRPr="007A665D" w:rsidRDefault="0086112B" w:rsidP="00C22CDB">
            <w:pPr>
              <w:pStyle w:val="ListParagraph"/>
              <w:numPr>
                <w:ilvl w:val="0"/>
                <w:numId w:val="8"/>
              </w:numPr>
              <w:rPr>
                <w:rFonts w:ascii="Verdana" w:hAnsi="Verdana"/>
                <w:sz w:val="20"/>
                <w:szCs w:val="20"/>
              </w:rPr>
            </w:pPr>
            <w:r w:rsidRPr="007A665D">
              <w:rPr>
                <w:rFonts w:ascii="Verdana" w:hAnsi="Verdana"/>
                <w:sz w:val="20"/>
                <w:szCs w:val="20"/>
              </w:rPr>
              <w:t>Suggest, within a simple food chain, what might happen if one of the living things becomes scarce.</w:t>
            </w:r>
          </w:p>
          <w:p w:rsidR="0086112B" w:rsidRPr="007A665D" w:rsidRDefault="0086112B" w:rsidP="00C22CDB">
            <w:pPr>
              <w:pStyle w:val="ListParagraph"/>
              <w:numPr>
                <w:ilvl w:val="0"/>
                <w:numId w:val="8"/>
              </w:numPr>
              <w:rPr>
                <w:rFonts w:ascii="Verdana" w:hAnsi="Verdana"/>
                <w:sz w:val="20"/>
                <w:szCs w:val="20"/>
              </w:rPr>
            </w:pPr>
            <w:r w:rsidRPr="007A665D">
              <w:rPr>
                <w:rFonts w:ascii="Verdana" w:hAnsi="Verdana"/>
                <w:sz w:val="20"/>
                <w:szCs w:val="20"/>
              </w:rPr>
              <w:t>Explain why there may be a limit as to how many of a certain living thing can live in a particular area</w:t>
            </w:r>
          </w:p>
          <w:p w:rsidR="0086112B" w:rsidRPr="007A665D" w:rsidRDefault="0086112B" w:rsidP="00C22CDB">
            <w:pPr>
              <w:rPr>
                <w:rFonts w:ascii="Verdana" w:hAnsi="Verdana" w:cs="Arial"/>
                <w:sz w:val="20"/>
                <w:szCs w:val="20"/>
              </w:rPr>
            </w:pPr>
          </w:p>
        </w:tc>
        <w:tc>
          <w:tcPr>
            <w:tcW w:w="5392" w:type="dxa"/>
          </w:tcPr>
          <w:p w:rsidR="0086112B" w:rsidRPr="007A665D" w:rsidRDefault="0086112B" w:rsidP="00C22CDB">
            <w:pPr>
              <w:pStyle w:val="ListParagraph"/>
              <w:numPr>
                <w:ilvl w:val="0"/>
                <w:numId w:val="1"/>
              </w:numPr>
              <w:rPr>
                <w:rFonts w:ascii="Verdana" w:hAnsi="Verdana"/>
                <w:sz w:val="20"/>
                <w:szCs w:val="20"/>
              </w:rPr>
            </w:pPr>
            <w:r w:rsidRPr="007A665D">
              <w:rPr>
                <w:rFonts w:ascii="Verdana" w:hAnsi="Verdana"/>
                <w:sz w:val="20"/>
                <w:szCs w:val="20"/>
              </w:rPr>
              <w:t>Identify the effects of a shortage of each of the things that plants need to grow and stay healthy</w:t>
            </w:r>
          </w:p>
          <w:p w:rsidR="0086112B" w:rsidRPr="007A665D" w:rsidRDefault="0086112B" w:rsidP="00C22CDB">
            <w:pPr>
              <w:pStyle w:val="ListParagraph"/>
              <w:numPr>
                <w:ilvl w:val="0"/>
                <w:numId w:val="1"/>
              </w:numPr>
              <w:rPr>
                <w:rFonts w:ascii="Verdana" w:hAnsi="Verdana" w:cs="Arial"/>
                <w:sz w:val="20"/>
                <w:szCs w:val="20"/>
              </w:rPr>
            </w:pPr>
            <w:r w:rsidRPr="007A665D">
              <w:rPr>
                <w:rFonts w:ascii="Verdana" w:hAnsi="Verdana"/>
                <w:sz w:val="20"/>
                <w:szCs w:val="20"/>
              </w:rPr>
              <w:t>Compare and contrast the growth patterns of different types of plants</w:t>
            </w:r>
          </w:p>
        </w:tc>
      </w:tr>
    </w:tbl>
    <w:p w:rsidR="0086112B" w:rsidRDefault="0086112B"/>
    <w:p w:rsidR="0086112B" w:rsidRDefault="0086112B"/>
    <w:p w:rsidR="00E2167A" w:rsidRDefault="00E2167A"/>
    <w:p w:rsidR="0086112B" w:rsidRDefault="0086112B"/>
    <w:p w:rsidR="0086112B" w:rsidRDefault="0086112B"/>
    <w:tbl>
      <w:tblPr>
        <w:tblW w:w="15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6"/>
        <w:gridCol w:w="5268"/>
        <w:gridCol w:w="67"/>
        <w:gridCol w:w="5325"/>
      </w:tblGrid>
      <w:tr w:rsidR="0086112B" w:rsidRPr="00411AA7" w:rsidTr="00C22CDB">
        <w:trPr>
          <w:trHeight w:val="430"/>
          <w:jc w:val="center"/>
        </w:trPr>
        <w:tc>
          <w:tcPr>
            <w:tcW w:w="5266" w:type="dxa"/>
            <w:shd w:val="clear" w:color="auto" w:fill="C5FFFF"/>
            <w:vAlign w:val="center"/>
          </w:tcPr>
          <w:p w:rsidR="0086112B" w:rsidRPr="00C22CDB" w:rsidRDefault="0086112B" w:rsidP="00C22CDB">
            <w:pPr>
              <w:jc w:val="center"/>
              <w:rPr>
                <w:rFonts w:ascii="Verdana" w:hAnsi="Verdana"/>
                <w:b/>
                <w:sz w:val="20"/>
                <w:szCs w:val="20"/>
              </w:rPr>
            </w:pPr>
            <w:r w:rsidRPr="00C22CDB">
              <w:rPr>
                <w:rFonts w:ascii="Verdana" w:hAnsi="Verdana"/>
                <w:b/>
                <w:sz w:val="20"/>
                <w:szCs w:val="20"/>
              </w:rPr>
              <w:lastRenderedPageBreak/>
              <w:t>Animals including humans</w:t>
            </w:r>
          </w:p>
        </w:tc>
        <w:tc>
          <w:tcPr>
            <w:tcW w:w="5268" w:type="dxa"/>
            <w:shd w:val="clear" w:color="auto" w:fill="C5FFFF"/>
            <w:vAlign w:val="center"/>
          </w:tcPr>
          <w:p w:rsidR="0086112B" w:rsidRPr="00C22CDB" w:rsidRDefault="0086112B" w:rsidP="00C22CDB">
            <w:pPr>
              <w:jc w:val="center"/>
              <w:rPr>
                <w:rFonts w:ascii="Verdana" w:hAnsi="Verdana"/>
                <w:b/>
                <w:sz w:val="20"/>
                <w:szCs w:val="20"/>
              </w:rPr>
            </w:pPr>
            <w:r w:rsidRPr="00C22CDB">
              <w:rPr>
                <w:rFonts w:ascii="Verdana" w:hAnsi="Verdana"/>
                <w:b/>
                <w:sz w:val="20"/>
                <w:szCs w:val="20"/>
              </w:rPr>
              <w:t xml:space="preserve">Uses of Everyday Materials </w:t>
            </w:r>
          </w:p>
        </w:tc>
        <w:tc>
          <w:tcPr>
            <w:tcW w:w="5392" w:type="dxa"/>
            <w:gridSpan w:val="2"/>
            <w:shd w:val="clear" w:color="auto" w:fill="C5FFFF"/>
            <w:vAlign w:val="center"/>
          </w:tcPr>
          <w:p w:rsidR="0086112B" w:rsidRPr="00C22CDB" w:rsidRDefault="0086112B" w:rsidP="00C22CDB">
            <w:pPr>
              <w:jc w:val="center"/>
              <w:rPr>
                <w:rFonts w:ascii="Verdana" w:hAnsi="Verdana"/>
                <w:b/>
                <w:sz w:val="20"/>
                <w:szCs w:val="20"/>
              </w:rPr>
            </w:pPr>
          </w:p>
        </w:tc>
      </w:tr>
      <w:tr w:rsidR="0086112B" w:rsidRPr="00411AA7" w:rsidTr="00C22CDB">
        <w:trPr>
          <w:trHeight w:val="2206"/>
          <w:jc w:val="center"/>
        </w:trPr>
        <w:tc>
          <w:tcPr>
            <w:tcW w:w="5266" w:type="dxa"/>
          </w:tcPr>
          <w:p w:rsidR="0086112B" w:rsidRPr="00C22CDB" w:rsidRDefault="0086112B" w:rsidP="00C22CDB">
            <w:pPr>
              <w:pStyle w:val="ListParagraph"/>
              <w:numPr>
                <w:ilvl w:val="0"/>
                <w:numId w:val="1"/>
              </w:numPr>
              <w:ind w:left="360"/>
              <w:rPr>
                <w:rFonts w:ascii="Verdana" w:hAnsi="Verdana"/>
                <w:sz w:val="20"/>
                <w:szCs w:val="20"/>
              </w:rPr>
            </w:pPr>
            <w:r w:rsidRPr="00C22CDB">
              <w:rPr>
                <w:rFonts w:ascii="Verdana" w:hAnsi="Verdana"/>
                <w:sz w:val="20"/>
                <w:szCs w:val="20"/>
              </w:rPr>
              <w:t xml:space="preserve">notice that animals, including humans, have offspring which grow into adults </w:t>
            </w:r>
          </w:p>
          <w:p w:rsidR="0086112B" w:rsidRPr="00C22CDB" w:rsidRDefault="0086112B" w:rsidP="00C22CDB">
            <w:pPr>
              <w:pStyle w:val="ListParagraph"/>
              <w:numPr>
                <w:ilvl w:val="0"/>
                <w:numId w:val="1"/>
              </w:numPr>
              <w:ind w:left="360"/>
              <w:rPr>
                <w:rFonts w:ascii="Verdana" w:hAnsi="Verdana"/>
                <w:sz w:val="20"/>
                <w:szCs w:val="20"/>
              </w:rPr>
            </w:pPr>
            <w:r w:rsidRPr="00C22CDB">
              <w:rPr>
                <w:rFonts w:ascii="Verdana" w:hAnsi="Verdana"/>
                <w:sz w:val="20"/>
                <w:szCs w:val="20"/>
              </w:rPr>
              <w:t xml:space="preserve">find out about and describe the basic needs of animals, including humans, for survival (water, food and air) </w:t>
            </w:r>
          </w:p>
          <w:p w:rsidR="0086112B" w:rsidRDefault="0086112B" w:rsidP="00C22CDB">
            <w:pPr>
              <w:pStyle w:val="ListParagraph"/>
              <w:numPr>
                <w:ilvl w:val="0"/>
                <w:numId w:val="1"/>
              </w:numPr>
              <w:ind w:left="360"/>
              <w:rPr>
                <w:rFonts w:ascii="Verdana" w:hAnsi="Verdana"/>
                <w:sz w:val="20"/>
                <w:szCs w:val="20"/>
              </w:rPr>
            </w:pPr>
            <w:r w:rsidRPr="00C22CDB">
              <w:rPr>
                <w:rFonts w:ascii="Verdana" w:hAnsi="Verdana"/>
                <w:sz w:val="20"/>
                <w:szCs w:val="20"/>
              </w:rPr>
              <w:t>describe the importance for humans of exercise, eating the right amounts of different types of food, and hygiene</w:t>
            </w:r>
          </w:p>
          <w:p w:rsidR="00E2167A" w:rsidRPr="00C22CDB" w:rsidRDefault="00E2167A" w:rsidP="00E2167A">
            <w:pPr>
              <w:pStyle w:val="ListParagraph"/>
              <w:ind w:left="0"/>
              <w:rPr>
                <w:rFonts w:ascii="Verdana" w:hAnsi="Verdana"/>
                <w:sz w:val="20"/>
                <w:szCs w:val="20"/>
              </w:rPr>
            </w:pPr>
            <w:r w:rsidRPr="00B00145">
              <w:rPr>
                <w:rFonts w:ascii="Verdana" w:hAnsi="Verdana"/>
                <w:i/>
                <w:color w:val="FF0000"/>
                <w:sz w:val="16"/>
                <w:szCs w:val="16"/>
              </w:rPr>
              <w:t>Inspirational person link</w:t>
            </w:r>
            <w:r>
              <w:rPr>
                <w:rFonts w:ascii="Verdana" w:hAnsi="Verdana"/>
                <w:i/>
                <w:color w:val="FF0000"/>
                <w:sz w:val="16"/>
                <w:szCs w:val="16"/>
              </w:rPr>
              <w:t>: Hayat Sindi</w:t>
            </w:r>
          </w:p>
        </w:tc>
        <w:tc>
          <w:tcPr>
            <w:tcW w:w="5268" w:type="dxa"/>
          </w:tcPr>
          <w:p w:rsidR="0086112B" w:rsidRPr="00C22CDB" w:rsidRDefault="0086112B" w:rsidP="00C22CDB">
            <w:pPr>
              <w:pStyle w:val="ListParagraph"/>
              <w:numPr>
                <w:ilvl w:val="0"/>
                <w:numId w:val="2"/>
              </w:numPr>
              <w:ind w:left="360"/>
              <w:rPr>
                <w:rFonts w:ascii="Verdana" w:hAnsi="Verdana"/>
                <w:sz w:val="20"/>
                <w:szCs w:val="20"/>
              </w:rPr>
            </w:pPr>
            <w:r w:rsidRPr="00C22CDB">
              <w:rPr>
                <w:rFonts w:ascii="Verdana" w:hAnsi="Verdana"/>
                <w:sz w:val="20"/>
                <w:szCs w:val="20"/>
              </w:rPr>
              <w:t xml:space="preserve">identify and compare the suitability of a variety of everyday materials, including wood, metal, plastic, glass, brick, rock, paper and cardboard for particular uses </w:t>
            </w:r>
          </w:p>
          <w:p w:rsidR="0086112B" w:rsidRDefault="0086112B" w:rsidP="00C22CDB">
            <w:pPr>
              <w:pStyle w:val="ListParagraph"/>
              <w:numPr>
                <w:ilvl w:val="0"/>
                <w:numId w:val="2"/>
              </w:numPr>
              <w:ind w:left="360"/>
              <w:rPr>
                <w:rFonts w:ascii="Verdana" w:hAnsi="Verdana"/>
                <w:sz w:val="20"/>
                <w:szCs w:val="20"/>
              </w:rPr>
            </w:pPr>
            <w:r w:rsidRPr="00C22CDB">
              <w:rPr>
                <w:rFonts w:ascii="Verdana" w:hAnsi="Verdana"/>
                <w:sz w:val="20"/>
                <w:szCs w:val="20"/>
              </w:rPr>
              <w:t xml:space="preserve"> find out how the shapes of solid objects made from some materials can be changed by squashing, bending, twisting and stretching.</w:t>
            </w:r>
          </w:p>
          <w:p w:rsidR="00E2167A" w:rsidRDefault="00E2167A" w:rsidP="00E2167A">
            <w:pPr>
              <w:pStyle w:val="ListParagraph"/>
              <w:ind w:left="0"/>
              <w:rPr>
                <w:rFonts w:ascii="Verdana" w:hAnsi="Verdana"/>
                <w:sz w:val="20"/>
                <w:szCs w:val="20"/>
              </w:rPr>
            </w:pPr>
          </w:p>
          <w:p w:rsidR="00E2167A" w:rsidRPr="00E2167A" w:rsidRDefault="00E2167A" w:rsidP="00E2167A">
            <w:pPr>
              <w:pStyle w:val="ListParagraph"/>
              <w:ind w:left="0"/>
              <w:rPr>
                <w:rFonts w:ascii="Verdana" w:hAnsi="Verdana"/>
                <w:i/>
                <w:color w:val="548DD4" w:themeColor="text2" w:themeTint="99"/>
                <w:sz w:val="16"/>
                <w:szCs w:val="16"/>
              </w:rPr>
            </w:pPr>
            <w:r w:rsidRPr="00E2167A">
              <w:rPr>
                <w:rFonts w:ascii="Verdana" w:hAnsi="Verdana"/>
                <w:i/>
                <w:color w:val="548DD4" w:themeColor="text2" w:themeTint="99"/>
                <w:sz w:val="16"/>
                <w:szCs w:val="16"/>
              </w:rPr>
              <w:t>Inspirational person link : Stephanie Kwolek</w:t>
            </w:r>
          </w:p>
        </w:tc>
        <w:tc>
          <w:tcPr>
            <w:tcW w:w="5392" w:type="dxa"/>
            <w:gridSpan w:val="2"/>
          </w:tcPr>
          <w:p w:rsidR="0086112B" w:rsidRPr="00C22CDB" w:rsidRDefault="0086112B" w:rsidP="007A665D">
            <w:pPr>
              <w:pStyle w:val="ListParagraph"/>
              <w:ind w:left="0"/>
              <w:rPr>
                <w:rFonts w:ascii="Verdana" w:hAnsi="Verdana"/>
                <w:sz w:val="20"/>
                <w:szCs w:val="20"/>
              </w:rPr>
            </w:pPr>
          </w:p>
        </w:tc>
      </w:tr>
      <w:tr w:rsidR="0086112B" w:rsidRPr="00411AA7" w:rsidTr="00C22CDB">
        <w:trPr>
          <w:trHeight w:val="453"/>
          <w:jc w:val="center"/>
        </w:trPr>
        <w:tc>
          <w:tcPr>
            <w:tcW w:w="15926" w:type="dxa"/>
            <w:gridSpan w:val="4"/>
            <w:shd w:val="clear" w:color="auto" w:fill="C5FFFF"/>
            <w:vAlign w:val="center"/>
          </w:tcPr>
          <w:p w:rsidR="0086112B" w:rsidRPr="00C22CDB" w:rsidRDefault="0086112B" w:rsidP="00C22CDB">
            <w:pPr>
              <w:jc w:val="center"/>
              <w:rPr>
                <w:rFonts w:ascii="Verdana" w:hAnsi="Verdana"/>
                <w:sz w:val="20"/>
                <w:szCs w:val="20"/>
              </w:rPr>
            </w:pPr>
            <w:r w:rsidRPr="00C22CDB">
              <w:rPr>
                <w:rFonts w:ascii="Verdana" w:hAnsi="Verdana"/>
                <w:b/>
                <w:sz w:val="20"/>
                <w:szCs w:val="20"/>
              </w:rPr>
              <w:t>Greater depth</w:t>
            </w:r>
          </w:p>
        </w:tc>
      </w:tr>
      <w:tr w:rsidR="0086112B" w:rsidRPr="00411AA7" w:rsidTr="00C22CDB">
        <w:trPr>
          <w:trHeight w:val="1131"/>
          <w:jc w:val="center"/>
        </w:trPr>
        <w:tc>
          <w:tcPr>
            <w:tcW w:w="5266" w:type="dxa"/>
          </w:tcPr>
          <w:p w:rsidR="0086112B" w:rsidRPr="00C22CDB" w:rsidRDefault="0086112B" w:rsidP="00C22CDB">
            <w:pPr>
              <w:pStyle w:val="ListParagraph"/>
              <w:numPr>
                <w:ilvl w:val="0"/>
                <w:numId w:val="9"/>
              </w:numPr>
              <w:rPr>
                <w:rFonts w:ascii="Verdana" w:hAnsi="Verdana"/>
                <w:sz w:val="20"/>
                <w:szCs w:val="20"/>
              </w:rPr>
            </w:pPr>
            <w:r w:rsidRPr="00C22CDB">
              <w:rPr>
                <w:rFonts w:ascii="Verdana" w:hAnsi="Verdana"/>
                <w:sz w:val="20"/>
                <w:szCs w:val="20"/>
              </w:rPr>
              <w:t>Compare and contrast adults and their offspring for different animals.</w:t>
            </w:r>
          </w:p>
          <w:p w:rsidR="0086112B" w:rsidRPr="00C22CDB" w:rsidRDefault="0086112B" w:rsidP="00C22CDB">
            <w:pPr>
              <w:pStyle w:val="ListParagraph"/>
              <w:numPr>
                <w:ilvl w:val="0"/>
                <w:numId w:val="9"/>
              </w:numPr>
              <w:rPr>
                <w:rFonts w:ascii="Verdana" w:hAnsi="Verdana"/>
                <w:sz w:val="20"/>
                <w:szCs w:val="20"/>
              </w:rPr>
            </w:pPr>
            <w:r w:rsidRPr="00C22CDB">
              <w:rPr>
                <w:rFonts w:ascii="Verdana" w:hAnsi="Verdana"/>
                <w:sz w:val="20"/>
                <w:szCs w:val="20"/>
              </w:rPr>
              <w:t>Suggest how the basic needs of different animals influences their choice of habitat</w:t>
            </w:r>
            <w:r w:rsidRPr="00C22CDB">
              <w:rPr>
                <w:rFonts w:ascii="Calibri" w:hAnsi="Calibri"/>
                <w:color w:val="FF0000"/>
              </w:rPr>
              <w:t>.</w:t>
            </w:r>
          </w:p>
          <w:p w:rsidR="0086112B" w:rsidRPr="00C22CDB" w:rsidRDefault="0086112B" w:rsidP="00C22CDB">
            <w:pPr>
              <w:pStyle w:val="ListParagraph"/>
              <w:numPr>
                <w:ilvl w:val="0"/>
                <w:numId w:val="9"/>
              </w:numPr>
              <w:rPr>
                <w:rFonts w:ascii="Verdana" w:hAnsi="Verdana"/>
                <w:sz w:val="20"/>
                <w:szCs w:val="20"/>
              </w:rPr>
            </w:pPr>
            <w:r w:rsidRPr="00C22CDB">
              <w:rPr>
                <w:rFonts w:ascii="Verdana" w:hAnsi="Verdana"/>
                <w:sz w:val="20"/>
                <w:szCs w:val="20"/>
              </w:rPr>
              <w:t>Suggest effects of poor diet and hygiene.</w:t>
            </w:r>
          </w:p>
          <w:p w:rsidR="0086112B" w:rsidRPr="00C22CDB" w:rsidRDefault="0086112B" w:rsidP="00B12C91">
            <w:pPr>
              <w:pStyle w:val="ListParagraph"/>
              <w:rPr>
                <w:rFonts w:ascii="Verdana" w:hAnsi="Verdana"/>
                <w:sz w:val="20"/>
                <w:szCs w:val="20"/>
              </w:rPr>
            </w:pPr>
          </w:p>
          <w:p w:rsidR="0086112B" w:rsidRPr="00C22CDB" w:rsidRDefault="0086112B" w:rsidP="00411AA7">
            <w:pPr>
              <w:rPr>
                <w:rFonts w:ascii="Verdana" w:hAnsi="Verdana"/>
                <w:sz w:val="20"/>
                <w:szCs w:val="20"/>
              </w:rPr>
            </w:pPr>
          </w:p>
        </w:tc>
        <w:tc>
          <w:tcPr>
            <w:tcW w:w="5335" w:type="dxa"/>
            <w:gridSpan w:val="2"/>
          </w:tcPr>
          <w:p w:rsidR="0086112B" w:rsidRPr="00390155" w:rsidRDefault="0086112B" w:rsidP="00C22CDB">
            <w:pPr>
              <w:pStyle w:val="ListParagraph"/>
              <w:numPr>
                <w:ilvl w:val="0"/>
                <w:numId w:val="9"/>
              </w:numPr>
              <w:rPr>
                <w:rFonts w:ascii="Verdana" w:hAnsi="Verdana"/>
                <w:sz w:val="20"/>
                <w:szCs w:val="20"/>
              </w:rPr>
            </w:pPr>
            <w:r w:rsidRPr="00390155">
              <w:rPr>
                <w:rFonts w:ascii="Verdana" w:hAnsi="Verdana"/>
                <w:sz w:val="20"/>
                <w:szCs w:val="20"/>
              </w:rPr>
              <w:t>Identify that some changes to shapes are permanent and others are temporary, and that this can influence their uses</w:t>
            </w:r>
          </w:p>
          <w:p w:rsidR="0086112B" w:rsidRPr="00390155" w:rsidRDefault="0086112B" w:rsidP="00C22CDB">
            <w:pPr>
              <w:pStyle w:val="ListParagraph"/>
              <w:numPr>
                <w:ilvl w:val="0"/>
                <w:numId w:val="9"/>
              </w:numPr>
              <w:rPr>
                <w:rFonts w:ascii="Verdana" w:hAnsi="Verdana"/>
                <w:sz w:val="20"/>
                <w:szCs w:val="20"/>
              </w:rPr>
            </w:pPr>
            <w:r w:rsidRPr="00390155">
              <w:rPr>
                <w:rFonts w:ascii="Verdana" w:hAnsi="Verdana"/>
                <w:sz w:val="20"/>
                <w:szCs w:val="20"/>
              </w:rPr>
              <w:t>For particular materials in particular uses, identify limitations as well as suitability</w:t>
            </w:r>
          </w:p>
          <w:p w:rsidR="0086112B" w:rsidRPr="00C22CDB" w:rsidRDefault="0086112B" w:rsidP="00390155">
            <w:pPr>
              <w:pStyle w:val="ListParagraph"/>
              <w:rPr>
                <w:rFonts w:ascii="Verdana" w:hAnsi="Verdana"/>
                <w:color w:val="FF0000"/>
                <w:sz w:val="20"/>
                <w:szCs w:val="20"/>
              </w:rPr>
            </w:pPr>
          </w:p>
        </w:tc>
        <w:tc>
          <w:tcPr>
            <w:tcW w:w="5325" w:type="dxa"/>
          </w:tcPr>
          <w:p w:rsidR="0086112B" w:rsidRPr="00C22CDB" w:rsidRDefault="0086112B" w:rsidP="00411AA7">
            <w:pPr>
              <w:rPr>
                <w:rFonts w:ascii="Verdana" w:hAnsi="Verdana"/>
                <w:sz w:val="20"/>
                <w:szCs w:val="20"/>
              </w:rPr>
            </w:pPr>
          </w:p>
        </w:tc>
      </w:tr>
    </w:tbl>
    <w:p w:rsidR="00BA77DA" w:rsidRPr="00B46F1A" w:rsidRDefault="00BA77DA" w:rsidP="00BA77DA">
      <w:pPr>
        <w:pStyle w:val="ListParagraph"/>
        <w:ind w:left="0"/>
        <w:rPr>
          <w:rFonts w:ascii="SassoonPrimaryInfant" w:hAnsi="SassoonPrimaryInfant" w:cs="Arial"/>
          <w:b/>
          <w:u w:val="single"/>
        </w:rPr>
      </w:pPr>
      <w:r w:rsidRPr="00B46F1A">
        <w:rPr>
          <w:rFonts w:ascii="SassoonPrimaryInfant" w:hAnsi="SassoonPrimaryInfant" w:cs="Arial"/>
          <w:b/>
          <w:u w:val="single"/>
        </w:rPr>
        <w:t xml:space="preserve">Different types of investigations </w:t>
      </w:r>
    </w:p>
    <w:p w:rsidR="00BA77DA" w:rsidRPr="00B46F1A" w:rsidRDefault="00BA77DA" w:rsidP="00BA77DA">
      <w:pPr>
        <w:pStyle w:val="ListParagraph"/>
        <w:ind w:left="0"/>
        <w:rPr>
          <w:rFonts w:ascii="SassoonPrimaryInfant" w:hAnsi="SassoonPrimaryInfant" w:cs="Arial"/>
        </w:rPr>
      </w:pPr>
      <w:r w:rsidRPr="00B46F1A">
        <w:rPr>
          <w:rFonts w:ascii="SassoonPrimaryInfant" w:hAnsi="SassoonPrimaryInfant" w:cs="Arial"/>
        </w:rPr>
        <w:t>Classification</w:t>
      </w:r>
      <w:r>
        <w:rPr>
          <w:rFonts w:ascii="SassoonPrimaryInfant" w:hAnsi="SassoonPrimaryInfant" w:cs="Arial"/>
        </w:rPr>
        <w:tab/>
      </w:r>
      <w:r>
        <w:rPr>
          <w:rFonts w:ascii="SassoonPrimaryInfant" w:hAnsi="SassoonPrimaryInfant" w:cs="Arial"/>
        </w:rPr>
        <w:tab/>
      </w:r>
      <w:r w:rsidRPr="00B46F1A">
        <w:rPr>
          <w:rFonts w:ascii="SassoonPrimaryInfant" w:hAnsi="SassoonPrimaryInfant" w:cs="Arial"/>
        </w:rPr>
        <w:t>Observation over time</w:t>
      </w:r>
    </w:p>
    <w:p w:rsidR="00BA77DA" w:rsidRDefault="00BA77DA" w:rsidP="00BA77DA">
      <w:pPr>
        <w:pStyle w:val="ListParagraph"/>
        <w:ind w:left="0"/>
        <w:rPr>
          <w:rFonts w:ascii="SassoonPrimaryInfant" w:hAnsi="SassoonPrimaryInfant" w:cs="Arial"/>
        </w:rPr>
      </w:pPr>
      <w:r w:rsidRPr="00B46F1A">
        <w:rPr>
          <w:rFonts w:ascii="SassoonPrimaryInfant" w:hAnsi="SassoonPrimaryInfant" w:cs="Arial"/>
        </w:rPr>
        <w:t>Pattern Seeking</w:t>
      </w:r>
      <w:r>
        <w:rPr>
          <w:rFonts w:ascii="SassoonPrimaryInfant" w:hAnsi="SassoonPrimaryInfant" w:cs="Arial"/>
        </w:rPr>
        <w:tab/>
        <w:t>Research</w:t>
      </w:r>
    </w:p>
    <w:p w:rsidR="00BA77DA" w:rsidRPr="00B8224E" w:rsidRDefault="00BA77DA" w:rsidP="00BA77DA">
      <w:pPr>
        <w:pStyle w:val="ListParagraph"/>
        <w:ind w:left="0"/>
        <w:rPr>
          <w:rFonts w:ascii="SassoonPrimaryInfant" w:hAnsi="SassoonPrimaryInfant" w:cs="Arial"/>
        </w:rPr>
      </w:pPr>
      <w:r>
        <w:rPr>
          <w:rFonts w:ascii="SassoonPrimaryInfant" w:hAnsi="SassoonPrimaryInfant" w:cs="Arial"/>
        </w:rPr>
        <w:t>Comparative/fair testing</w:t>
      </w:r>
    </w:p>
    <w:p w:rsidR="0086112B" w:rsidRDefault="0086112B"/>
    <w:sectPr w:rsidR="0086112B" w:rsidSect="005704D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145" w:rsidRDefault="00B00145" w:rsidP="005704D2">
      <w:r>
        <w:separator/>
      </w:r>
    </w:p>
  </w:endnote>
  <w:endnote w:type="continuationSeparator" w:id="0">
    <w:p w:rsidR="00B00145" w:rsidRDefault="00B00145" w:rsidP="005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145" w:rsidRDefault="00B00145" w:rsidP="005704D2">
      <w:r>
        <w:separator/>
      </w:r>
    </w:p>
  </w:footnote>
  <w:footnote w:type="continuationSeparator" w:id="0">
    <w:p w:rsidR="00B00145" w:rsidRDefault="00B00145" w:rsidP="005704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04C"/>
    <w:multiLevelType w:val="hybridMultilevel"/>
    <w:tmpl w:val="B1CE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54D63"/>
    <w:multiLevelType w:val="hybridMultilevel"/>
    <w:tmpl w:val="B5FABA60"/>
    <w:lvl w:ilvl="0" w:tplc="E9E0C4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042C"/>
    <w:multiLevelType w:val="hybridMultilevel"/>
    <w:tmpl w:val="E2683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603A0"/>
    <w:multiLevelType w:val="hybridMultilevel"/>
    <w:tmpl w:val="70864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0478"/>
    <w:multiLevelType w:val="hybridMultilevel"/>
    <w:tmpl w:val="87CE8D0A"/>
    <w:lvl w:ilvl="0" w:tplc="E9E0C4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315F9"/>
    <w:multiLevelType w:val="hybridMultilevel"/>
    <w:tmpl w:val="68AC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23DA3"/>
    <w:multiLevelType w:val="hybridMultilevel"/>
    <w:tmpl w:val="BCF0FE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86ADB"/>
    <w:multiLevelType w:val="hybridMultilevel"/>
    <w:tmpl w:val="DA2A33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C225A"/>
    <w:multiLevelType w:val="hybridMultilevel"/>
    <w:tmpl w:val="1A14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6"/>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4D2"/>
    <w:rsid w:val="000E025B"/>
    <w:rsid w:val="00203419"/>
    <w:rsid w:val="0036407C"/>
    <w:rsid w:val="003772B8"/>
    <w:rsid w:val="003862E6"/>
    <w:rsid w:val="00390155"/>
    <w:rsid w:val="00411AA7"/>
    <w:rsid w:val="005704D2"/>
    <w:rsid w:val="0063146A"/>
    <w:rsid w:val="00746629"/>
    <w:rsid w:val="007A665D"/>
    <w:rsid w:val="0086112B"/>
    <w:rsid w:val="00B00145"/>
    <w:rsid w:val="00B12C91"/>
    <w:rsid w:val="00B20D7C"/>
    <w:rsid w:val="00B40E5B"/>
    <w:rsid w:val="00BA77DA"/>
    <w:rsid w:val="00C22CDB"/>
    <w:rsid w:val="00C37AA3"/>
    <w:rsid w:val="00E2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05443A-C9AD-4841-9969-D2F4F8B2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D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04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4D2"/>
    <w:pPr>
      <w:ind w:left="720"/>
      <w:contextualSpacing/>
    </w:pPr>
  </w:style>
  <w:style w:type="paragraph" w:styleId="Header">
    <w:name w:val="header"/>
    <w:basedOn w:val="Normal"/>
    <w:link w:val="HeaderChar"/>
    <w:uiPriority w:val="99"/>
    <w:rsid w:val="005704D2"/>
    <w:pPr>
      <w:tabs>
        <w:tab w:val="center" w:pos="4513"/>
        <w:tab w:val="right" w:pos="9026"/>
      </w:tabs>
    </w:pPr>
  </w:style>
  <w:style w:type="character" w:customStyle="1" w:styleId="HeaderChar">
    <w:name w:val="Header Char"/>
    <w:basedOn w:val="DefaultParagraphFont"/>
    <w:link w:val="Header"/>
    <w:uiPriority w:val="99"/>
    <w:locked/>
    <w:rsid w:val="005704D2"/>
    <w:rPr>
      <w:rFonts w:cs="Times New Roman"/>
      <w:sz w:val="24"/>
      <w:szCs w:val="24"/>
    </w:rPr>
  </w:style>
  <w:style w:type="paragraph" w:styleId="Footer">
    <w:name w:val="footer"/>
    <w:basedOn w:val="Normal"/>
    <w:link w:val="FooterChar"/>
    <w:uiPriority w:val="99"/>
    <w:rsid w:val="005704D2"/>
    <w:pPr>
      <w:tabs>
        <w:tab w:val="center" w:pos="4513"/>
        <w:tab w:val="right" w:pos="9026"/>
      </w:tabs>
    </w:pPr>
  </w:style>
  <w:style w:type="character" w:customStyle="1" w:styleId="FooterChar">
    <w:name w:val="Footer Char"/>
    <w:basedOn w:val="DefaultParagraphFont"/>
    <w:link w:val="Footer"/>
    <w:uiPriority w:val="99"/>
    <w:locked/>
    <w:rsid w:val="005704D2"/>
    <w:rPr>
      <w:rFonts w:cs="Times New Roman"/>
      <w:sz w:val="24"/>
      <w:szCs w:val="24"/>
    </w:rPr>
  </w:style>
  <w:style w:type="character" w:styleId="Emphasis">
    <w:name w:val="Emphasis"/>
    <w:basedOn w:val="DefaultParagraphFont"/>
    <w:uiPriority w:val="99"/>
    <w:qFormat/>
    <w:rsid w:val="003862E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BCEDA8C9</Template>
  <TotalTime>16</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Year 2 Science</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Science</dc:title>
  <dc:subject/>
  <dc:creator>Catriona Donnellan</dc:creator>
  <cp:keywords/>
  <dc:description/>
  <cp:lastModifiedBy>Catriona Donnellan</cp:lastModifiedBy>
  <cp:revision>5</cp:revision>
  <cp:lastPrinted>2019-12-03T13:27:00Z</cp:lastPrinted>
  <dcterms:created xsi:type="dcterms:W3CDTF">2019-10-30T20:54:00Z</dcterms:created>
  <dcterms:modified xsi:type="dcterms:W3CDTF">2021-07-01T08:13:00Z</dcterms:modified>
</cp:coreProperties>
</file>