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0B" w:rsidRDefault="0049070B"/>
    <w:p w:rsidR="004E6C4A" w:rsidRDefault="004E6C4A"/>
    <w:tbl>
      <w:tblPr>
        <w:tblW w:w="16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2"/>
        <w:gridCol w:w="4108"/>
        <w:gridCol w:w="4710"/>
        <w:gridCol w:w="3850"/>
      </w:tblGrid>
      <w:tr w:rsidR="004E6C4A" w:rsidTr="00036928">
        <w:trPr>
          <w:trHeight w:val="440"/>
          <w:jc w:val="center"/>
        </w:trPr>
        <w:tc>
          <w:tcPr>
            <w:tcW w:w="16210" w:type="dxa"/>
            <w:gridSpan w:val="4"/>
            <w:shd w:val="clear" w:color="auto" w:fill="00FFFF"/>
            <w:vAlign w:val="center"/>
          </w:tcPr>
          <w:p w:rsidR="004E6C4A" w:rsidRPr="002054F1" w:rsidRDefault="004E6C4A" w:rsidP="00036928">
            <w:pPr>
              <w:jc w:val="center"/>
              <w:rPr>
                <w:rFonts w:ascii="Verdana" w:hAnsi="Verdana"/>
                <w:b/>
              </w:rPr>
            </w:pPr>
            <w:r w:rsidRPr="002054F1">
              <w:rPr>
                <w:rFonts w:ascii="Verdana" w:hAnsi="Verdana"/>
                <w:b/>
                <w:sz w:val="22"/>
                <w:szCs w:val="22"/>
              </w:rPr>
              <w:t>Year 2 Art</w:t>
            </w:r>
          </w:p>
        </w:tc>
      </w:tr>
      <w:tr w:rsidR="004E6C4A" w:rsidTr="00036928">
        <w:trPr>
          <w:trHeight w:val="261"/>
          <w:jc w:val="center"/>
        </w:trPr>
        <w:tc>
          <w:tcPr>
            <w:tcW w:w="3542" w:type="dxa"/>
            <w:shd w:val="clear" w:color="auto" w:fill="C5FFFF"/>
            <w:vAlign w:val="center"/>
          </w:tcPr>
          <w:p w:rsidR="004E6C4A" w:rsidRPr="002054F1" w:rsidRDefault="004E6C4A" w:rsidP="00036928">
            <w:pPr>
              <w:jc w:val="center"/>
              <w:rPr>
                <w:rFonts w:ascii="Verdana" w:hAnsi="Verdana"/>
                <w:b/>
              </w:rPr>
            </w:pPr>
            <w:r w:rsidRPr="002054F1">
              <w:rPr>
                <w:rFonts w:ascii="Verdana" w:hAnsi="Verdana"/>
                <w:b/>
                <w:sz w:val="22"/>
                <w:szCs w:val="22"/>
              </w:rPr>
              <w:t>Generating Ideas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(All)</w:t>
            </w:r>
          </w:p>
        </w:tc>
        <w:tc>
          <w:tcPr>
            <w:tcW w:w="4108" w:type="dxa"/>
            <w:shd w:val="clear" w:color="auto" w:fill="C5FFFF"/>
            <w:vAlign w:val="center"/>
          </w:tcPr>
          <w:p w:rsidR="004E6C4A" w:rsidRPr="002054F1" w:rsidRDefault="004E6C4A" w:rsidP="00036928">
            <w:pPr>
              <w:jc w:val="center"/>
              <w:rPr>
                <w:rFonts w:ascii="Verdana" w:hAnsi="Verdana"/>
                <w:b/>
              </w:rPr>
            </w:pPr>
            <w:r w:rsidRPr="002054F1">
              <w:rPr>
                <w:rFonts w:ascii="Verdana" w:hAnsi="Verdana"/>
                <w:b/>
                <w:sz w:val="22"/>
                <w:szCs w:val="22"/>
              </w:rPr>
              <w:t>Making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663F7">
              <w:rPr>
                <w:rFonts w:ascii="Verdana" w:hAnsi="Verdana"/>
                <w:b/>
                <w:sz w:val="18"/>
                <w:szCs w:val="18"/>
              </w:rPr>
              <w:t>(Specialist teacher = Red)</w:t>
            </w:r>
          </w:p>
        </w:tc>
        <w:tc>
          <w:tcPr>
            <w:tcW w:w="4710" w:type="dxa"/>
            <w:shd w:val="clear" w:color="auto" w:fill="C5FFFF"/>
            <w:vAlign w:val="center"/>
          </w:tcPr>
          <w:p w:rsidR="004E6C4A" w:rsidRPr="002054F1" w:rsidRDefault="004E6C4A" w:rsidP="00036928">
            <w:pPr>
              <w:jc w:val="center"/>
              <w:rPr>
                <w:rFonts w:ascii="Verdana" w:hAnsi="Verdana"/>
                <w:b/>
              </w:rPr>
            </w:pPr>
            <w:r w:rsidRPr="002054F1">
              <w:rPr>
                <w:rFonts w:ascii="Verdana" w:hAnsi="Verdana"/>
                <w:b/>
                <w:sz w:val="22"/>
                <w:szCs w:val="22"/>
              </w:rPr>
              <w:t>Evaluation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(All)</w:t>
            </w:r>
          </w:p>
        </w:tc>
        <w:tc>
          <w:tcPr>
            <w:tcW w:w="3850" w:type="dxa"/>
            <w:shd w:val="clear" w:color="auto" w:fill="C5FFFF"/>
            <w:vAlign w:val="center"/>
          </w:tcPr>
          <w:p w:rsidR="004E6C4A" w:rsidRPr="002054F1" w:rsidRDefault="004E6C4A" w:rsidP="00036928">
            <w:pPr>
              <w:jc w:val="center"/>
              <w:rPr>
                <w:rFonts w:ascii="Verdana" w:hAnsi="Verdana"/>
                <w:b/>
              </w:rPr>
            </w:pPr>
            <w:r w:rsidRPr="002054F1">
              <w:rPr>
                <w:rFonts w:ascii="Verdana" w:hAnsi="Verdana"/>
                <w:b/>
                <w:sz w:val="22"/>
                <w:szCs w:val="22"/>
              </w:rPr>
              <w:t>Knowledge and Understanding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(All)</w:t>
            </w:r>
          </w:p>
        </w:tc>
      </w:tr>
      <w:tr w:rsidR="004E6C4A" w:rsidTr="00036928">
        <w:trPr>
          <w:trHeight w:val="737"/>
          <w:jc w:val="center"/>
        </w:trPr>
        <w:tc>
          <w:tcPr>
            <w:tcW w:w="3542" w:type="dxa"/>
            <w:vMerge w:val="restart"/>
          </w:tcPr>
          <w:p w:rsidR="004E6C4A" w:rsidRPr="005563A6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5563A6">
              <w:rPr>
                <w:rFonts w:ascii="Verdana" w:hAnsi="Verdana"/>
                <w:sz w:val="20"/>
                <w:szCs w:val="20"/>
              </w:rPr>
              <w:t>Recognise ideas can be expressed in artwork.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 xml:space="preserve">Experiment with an open mind (for instance, they enthusiastically try out and use all materials that are presented to them). 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 xml:space="preserve">Try out different techniques and make sensible choices about what to do next. 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>Use drawing to record ideas and experiences.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>Set out and talk about ideas, using ‘annotation’ in sketch books</w:t>
            </w:r>
          </w:p>
          <w:p w:rsidR="004E6C4A" w:rsidRPr="002054F1" w:rsidRDefault="004E6C4A" w:rsidP="00036928">
            <w:pPr>
              <w:rPr>
                <w:lang w:val="en-US" w:eastAsia="en-US"/>
              </w:rPr>
            </w:pPr>
          </w:p>
        </w:tc>
        <w:tc>
          <w:tcPr>
            <w:tcW w:w="4108" w:type="dxa"/>
          </w:tcPr>
          <w:p w:rsidR="004E6C4A" w:rsidRPr="00DC08FA" w:rsidRDefault="004E6C4A" w:rsidP="00036928">
            <w:pPr>
              <w:rPr>
                <w:rFonts w:ascii="Verdana" w:hAnsi="Verdana"/>
                <w:sz w:val="16"/>
                <w:szCs w:val="16"/>
              </w:rPr>
            </w:pPr>
            <w:r w:rsidRPr="00DC08FA">
              <w:rPr>
                <w:rFonts w:ascii="Verdana" w:hAnsi="Verdana"/>
                <w:sz w:val="16"/>
                <w:szCs w:val="16"/>
              </w:rPr>
              <w:t xml:space="preserve">Drawing: </w:t>
            </w:r>
            <w:r w:rsidRPr="00DC08FA">
              <w:rPr>
                <w:rFonts w:ascii="Verdana" w:hAnsi="Verdana"/>
                <w:color w:val="FF0000"/>
                <w:sz w:val="16"/>
                <w:szCs w:val="16"/>
              </w:rPr>
              <w:t xml:space="preserve">Experimental and observational drawing from observation using different media. Drawing from the imagination. </w:t>
            </w:r>
          </w:p>
        </w:tc>
        <w:tc>
          <w:tcPr>
            <w:tcW w:w="4710" w:type="dxa"/>
            <w:vMerge w:val="restart"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 xml:space="preserve">Show interest in and describe the work of others. 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 xml:space="preserve">When looking at creative work express clear preferences and give some reasons for these 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Use words to describe colour, shape, line and pattern (formal elements of art).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>Compare works of art using the formal elements and descriptive words.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>Give opinions about works of art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lang w:val="en-US" w:eastAsia="en-US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>Evaluate own work and the works of different artists through group discussion and writing in books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50" w:type="dxa"/>
            <w:vMerge w:val="restart"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cs="Calibri"/>
                <w:sz w:val="22"/>
                <w:szCs w:val="22"/>
              </w:rPr>
              <w:t>Know</w:t>
            </w:r>
            <w:r w:rsidRPr="002054F1">
              <w:rPr>
                <w:rFonts w:ascii="Verdana" w:hAnsi="Verdana"/>
                <w:sz w:val="20"/>
                <w:szCs w:val="20"/>
              </w:rPr>
              <w:t xml:space="preserve"> how to recognise and describe some simple characteristics of different kinds of art, craft and design. 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 xml:space="preserve">Know names of the tools, techniques and the formal elements (colours, shapes, tones </w:t>
            </w:r>
            <w:proofErr w:type="spellStart"/>
            <w:r w:rsidRPr="002054F1">
              <w:rPr>
                <w:rFonts w:ascii="Verdana" w:hAnsi="Verdana"/>
                <w:sz w:val="20"/>
                <w:szCs w:val="20"/>
              </w:rPr>
              <w:t>etc</w:t>
            </w:r>
            <w:proofErr w:type="spellEnd"/>
            <w:r w:rsidRPr="002054F1">
              <w:rPr>
                <w:rFonts w:ascii="Verdana" w:hAnsi="Verdana"/>
                <w:sz w:val="20"/>
                <w:szCs w:val="20"/>
              </w:rPr>
              <w:t>) used.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lang w:eastAsia="en-US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 xml:space="preserve">Know that different forms of creative works are made by artists, crafts-people and designers from all cultures and times. 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lang w:eastAsia="en-US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>Talk about the materials and techniques used, using an appropriate vocabulary (</w:t>
            </w:r>
            <w:r>
              <w:rPr>
                <w:rFonts w:ascii="Verdana" w:hAnsi="Verdana"/>
                <w:sz w:val="20"/>
                <w:szCs w:val="20"/>
              </w:rPr>
              <w:t>line, tone, texture, colour, shape, form, pattern and space.)</w:t>
            </w:r>
          </w:p>
        </w:tc>
      </w:tr>
      <w:tr w:rsidR="004E6C4A" w:rsidTr="00036928">
        <w:trPr>
          <w:trHeight w:val="737"/>
          <w:jc w:val="center"/>
        </w:trPr>
        <w:tc>
          <w:tcPr>
            <w:tcW w:w="3542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8" w:type="dxa"/>
          </w:tcPr>
          <w:p w:rsidR="004E6C4A" w:rsidRPr="00DC08FA" w:rsidRDefault="004E6C4A" w:rsidP="00036928">
            <w:pPr>
              <w:rPr>
                <w:rFonts w:ascii="Verdana" w:hAnsi="Verdana"/>
                <w:sz w:val="16"/>
                <w:szCs w:val="16"/>
              </w:rPr>
            </w:pPr>
            <w:r w:rsidRPr="00DC08FA">
              <w:rPr>
                <w:rFonts w:ascii="Verdana" w:hAnsi="Verdana"/>
                <w:sz w:val="16"/>
                <w:szCs w:val="16"/>
              </w:rPr>
              <w:t xml:space="preserve">Painting: </w:t>
            </w:r>
            <w:r w:rsidRPr="00DC08FA">
              <w:rPr>
                <w:rFonts w:ascii="Verdana" w:hAnsi="Verdana"/>
                <w:color w:val="FF0000"/>
                <w:sz w:val="16"/>
                <w:szCs w:val="16"/>
              </w:rPr>
              <w:t>Understand different watercolour techniques. Understand warm and cool colours. Use different brush sizes.</w:t>
            </w:r>
          </w:p>
        </w:tc>
        <w:tc>
          <w:tcPr>
            <w:tcW w:w="4710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Calibri"/>
                <w:sz w:val="22"/>
                <w:szCs w:val="22"/>
              </w:rPr>
            </w:pPr>
          </w:p>
        </w:tc>
      </w:tr>
      <w:tr w:rsidR="004E6C4A" w:rsidTr="00036928">
        <w:trPr>
          <w:trHeight w:val="737"/>
          <w:jc w:val="center"/>
        </w:trPr>
        <w:tc>
          <w:tcPr>
            <w:tcW w:w="3542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8" w:type="dxa"/>
          </w:tcPr>
          <w:p w:rsidR="004E6C4A" w:rsidRPr="00DC08FA" w:rsidRDefault="004E6C4A" w:rsidP="00036928">
            <w:pPr>
              <w:rPr>
                <w:rFonts w:ascii="Verdana" w:hAnsi="Verdana"/>
                <w:sz w:val="16"/>
                <w:szCs w:val="16"/>
              </w:rPr>
            </w:pPr>
            <w:r w:rsidRPr="000A7DCD">
              <w:rPr>
                <w:rFonts w:ascii="Verdana" w:hAnsi="Verdana"/>
                <w:sz w:val="16"/>
                <w:szCs w:val="16"/>
              </w:rPr>
              <w:t>Print: Make a repeat pattern by pressing objects or drawing into clay or poly-board and printing.</w:t>
            </w:r>
          </w:p>
        </w:tc>
        <w:tc>
          <w:tcPr>
            <w:tcW w:w="4710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Calibri"/>
                <w:sz w:val="22"/>
                <w:szCs w:val="22"/>
              </w:rPr>
            </w:pPr>
          </w:p>
        </w:tc>
      </w:tr>
      <w:tr w:rsidR="004E6C4A" w:rsidTr="00036928">
        <w:trPr>
          <w:trHeight w:val="737"/>
          <w:jc w:val="center"/>
        </w:trPr>
        <w:tc>
          <w:tcPr>
            <w:tcW w:w="3542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8" w:type="dxa"/>
          </w:tcPr>
          <w:p w:rsidR="004E6C4A" w:rsidRPr="00DC08FA" w:rsidRDefault="004E6C4A" w:rsidP="00036928">
            <w:pPr>
              <w:rPr>
                <w:rFonts w:ascii="Verdana" w:hAnsi="Verdana"/>
                <w:sz w:val="16"/>
                <w:szCs w:val="16"/>
              </w:rPr>
            </w:pPr>
            <w:r w:rsidRPr="00DC08FA">
              <w:rPr>
                <w:rFonts w:ascii="Verdana" w:hAnsi="Verdana"/>
                <w:sz w:val="16"/>
                <w:szCs w:val="16"/>
              </w:rPr>
              <w:t xml:space="preserve">Sculpture/3D: </w:t>
            </w:r>
            <w:r w:rsidRPr="00DC08FA">
              <w:rPr>
                <w:rFonts w:ascii="Verdana" w:hAnsi="Verdana"/>
                <w:color w:val="FF0000"/>
                <w:sz w:val="16"/>
                <w:szCs w:val="16"/>
              </w:rPr>
              <w:t>Use paper sculpture to create different forms by folding and cutting. Construct and join recycled and man-made materials. Manipulate modelling material to create different forms.</w:t>
            </w:r>
          </w:p>
        </w:tc>
        <w:tc>
          <w:tcPr>
            <w:tcW w:w="4710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Calibri"/>
                <w:sz w:val="22"/>
                <w:szCs w:val="22"/>
              </w:rPr>
            </w:pPr>
          </w:p>
        </w:tc>
      </w:tr>
      <w:tr w:rsidR="004E6C4A" w:rsidTr="00036928">
        <w:trPr>
          <w:trHeight w:val="737"/>
          <w:jc w:val="center"/>
        </w:trPr>
        <w:tc>
          <w:tcPr>
            <w:tcW w:w="3542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8" w:type="dxa"/>
          </w:tcPr>
          <w:p w:rsidR="004E6C4A" w:rsidRPr="00DC08FA" w:rsidRDefault="004E6C4A" w:rsidP="00036928">
            <w:pPr>
              <w:rPr>
                <w:rFonts w:ascii="Verdana" w:hAnsi="Verdana"/>
                <w:sz w:val="16"/>
                <w:szCs w:val="16"/>
              </w:rPr>
            </w:pPr>
            <w:r w:rsidRPr="00DC08FA">
              <w:rPr>
                <w:rFonts w:ascii="Verdana" w:hAnsi="Verdana"/>
                <w:sz w:val="16"/>
                <w:szCs w:val="16"/>
              </w:rPr>
              <w:t xml:space="preserve">Textiles/Mixed Media: </w:t>
            </w:r>
            <w:r w:rsidRPr="00DC08FA">
              <w:rPr>
                <w:rFonts w:ascii="Verdana" w:hAnsi="Verdana"/>
                <w:color w:val="FF0000"/>
                <w:sz w:val="16"/>
                <w:szCs w:val="16"/>
              </w:rPr>
              <w:t>Create textured collages through a variety of materials including rubbings.</w:t>
            </w:r>
          </w:p>
        </w:tc>
        <w:tc>
          <w:tcPr>
            <w:tcW w:w="4710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Calibri"/>
                <w:sz w:val="22"/>
                <w:szCs w:val="22"/>
              </w:rPr>
            </w:pPr>
          </w:p>
        </w:tc>
      </w:tr>
      <w:tr w:rsidR="004E6C4A" w:rsidTr="00036928">
        <w:trPr>
          <w:trHeight w:val="558"/>
          <w:jc w:val="center"/>
        </w:trPr>
        <w:tc>
          <w:tcPr>
            <w:tcW w:w="3542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8" w:type="dxa"/>
          </w:tcPr>
          <w:p w:rsidR="004E6C4A" w:rsidRPr="00DC08FA" w:rsidRDefault="004E6C4A" w:rsidP="00036928">
            <w:pPr>
              <w:rPr>
                <w:rFonts w:ascii="Verdana" w:hAnsi="Verdana"/>
                <w:sz w:val="16"/>
                <w:szCs w:val="16"/>
              </w:rPr>
            </w:pPr>
            <w:r w:rsidRPr="00DC08FA">
              <w:rPr>
                <w:rFonts w:ascii="Verdana" w:hAnsi="Verdana"/>
                <w:sz w:val="16"/>
                <w:szCs w:val="16"/>
              </w:rPr>
              <w:t xml:space="preserve">Digital/Photography: </w:t>
            </w:r>
            <w:r w:rsidRPr="000A7DCD">
              <w:rPr>
                <w:rFonts w:ascii="Verdana" w:hAnsi="Verdana"/>
                <w:sz w:val="16"/>
                <w:szCs w:val="16"/>
              </w:rPr>
              <w:t>Use ICT to create patterns informed by drawings</w:t>
            </w:r>
          </w:p>
        </w:tc>
        <w:tc>
          <w:tcPr>
            <w:tcW w:w="4710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Calibri"/>
                <w:sz w:val="22"/>
                <w:szCs w:val="22"/>
              </w:rPr>
            </w:pPr>
          </w:p>
        </w:tc>
      </w:tr>
      <w:tr w:rsidR="004E6C4A" w:rsidTr="00036928">
        <w:trPr>
          <w:trHeight w:val="458"/>
          <w:jc w:val="center"/>
        </w:trPr>
        <w:tc>
          <w:tcPr>
            <w:tcW w:w="16210" w:type="dxa"/>
            <w:gridSpan w:val="4"/>
            <w:shd w:val="clear" w:color="auto" w:fill="C5FFFF"/>
            <w:vAlign w:val="center"/>
          </w:tcPr>
          <w:p w:rsidR="004E6C4A" w:rsidRPr="002054F1" w:rsidRDefault="004E6C4A" w:rsidP="00036928">
            <w:pPr>
              <w:jc w:val="center"/>
              <w:rPr>
                <w:rFonts w:ascii="Verdana" w:hAnsi="Verdana"/>
                <w:b/>
              </w:rPr>
            </w:pPr>
            <w:r w:rsidRPr="002054F1">
              <w:rPr>
                <w:rFonts w:ascii="Verdana" w:hAnsi="Verdana"/>
                <w:b/>
                <w:sz w:val="22"/>
                <w:szCs w:val="22"/>
              </w:rPr>
              <w:t>Greater depth</w:t>
            </w:r>
          </w:p>
        </w:tc>
      </w:tr>
      <w:tr w:rsidR="004E6C4A" w:rsidTr="00036928">
        <w:trPr>
          <w:trHeight w:val="1568"/>
          <w:jc w:val="center"/>
        </w:trPr>
        <w:tc>
          <w:tcPr>
            <w:tcW w:w="3542" w:type="dxa"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>Gather and review information, references and resources related to their ideas and intentions.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>Use a sketchbook for different purposes, including recording observations, planning and shaping ideas.</w:t>
            </w:r>
          </w:p>
        </w:tc>
        <w:tc>
          <w:tcPr>
            <w:tcW w:w="4108" w:type="dxa"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>Develop practical skills by testing the qualities of a range of different materials and techniques.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 xml:space="preserve">Select independently, and use appropriately, a variety of materials and techniques in order to create their own work. </w:t>
            </w:r>
          </w:p>
        </w:tc>
        <w:tc>
          <w:tcPr>
            <w:tcW w:w="4710" w:type="dxa"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>Take the time to reflect upon what they like and dislike about their work in order to improve it.</w:t>
            </w:r>
          </w:p>
        </w:tc>
        <w:tc>
          <w:tcPr>
            <w:tcW w:w="3850" w:type="dxa"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 xml:space="preserve">Know about and describe the work of some artists, craftspeople, architects and designers 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 xml:space="preserve">Explain how to use some of the tools and techniques they have chosen to work with. </w:t>
            </w:r>
            <w:r w:rsidRPr="002054F1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</w:p>
        </w:tc>
      </w:tr>
    </w:tbl>
    <w:p w:rsidR="004E6C4A" w:rsidRPr="00833DF9" w:rsidRDefault="004E6C4A"/>
    <w:p w:rsidR="0049070B" w:rsidRPr="00833DF9" w:rsidRDefault="0049070B">
      <w:r w:rsidRPr="00833DF9">
        <w:br w:type="page"/>
      </w:r>
    </w:p>
    <w:p w:rsidR="0049070B" w:rsidRPr="00833DF9" w:rsidRDefault="0049070B"/>
    <w:p w:rsidR="0049070B" w:rsidRPr="00833DF9" w:rsidRDefault="0049070B"/>
    <w:p w:rsidR="0049070B" w:rsidRPr="00833DF9" w:rsidRDefault="0049070B"/>
    <w:p w:rsidR="0049070B" w:rsidRPr="00833DF9" w:rsidRDefault="0049070B"/>
    <w:p w:rsidR="0049070B" w:rsidRPr="00833DF9" w:rsidRDefault="0049070B"/>
    <w:p w:rsidR="0049070B" w:rsidRPr="00833DF9" w:rsidRDefault="0049070B"/>
    <w:p w:rsidR="00E67EB2" w:rsidRPr="00833DF9" w:rsidRDefault="00E67EB2"/>
    <w:p w:rsidR="00E67EB2" w:rsidRPr="00833DF9" w:rsidRDefault="00E67EB2"/>
    <w:p w:rsidR="00E67EB2" w:rsidRPr="00833DF9" w:rsidRDefault="00E67EB2"/>
    <w:p w:rsidR="00E67EB2" w:rsidRPr="00833DF9" w:rsidRDefault="00E67EB2"/>
    <w:tbl>
      <w:tblPr>
        <w:tblStyle w:val="TableGrid"/>
        <w:tblW w:w="15984" w:type="dxa"/>
        <w:jc w:val="center"/>
        <w:shd w:val="clear" w:color="auto" w:fill="00FFFF"/>
        <w:tblLook w:val="04A0" w:firstRow="1" w:lastRow="0" w:firstColumn="1" w:lastColumn="0" w:noHBand="0" w:noVBand="1"/>
      </w:tblPr>
      <w:tblGrid>
        <w:gridCol w:w="3986"/>
        <w:gridCol w:w="3987"/>
        <w:gridCol w:w="3985"/>
        <w:gridCol w:w="4026"/>
      </w:tblGrid>
      <w:tr w:rsidR="00E67EB2" w:rsidRPr="00833DF9" w:rsidTr="0048138A">
        <w:trPr>
          <w:trHeight w:val="435"/>
          <w:jc w:val="center"/>
        </w:trPr>
        <w:tc>
          <w:tcPr>
            <w:tcW w:w="6067" w:type="dxa"/>
            <w:gridSpan w:val="4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Year 2 DT</w:t>
            </w:r>
          </w:p>
        </w:tc>
      </w:tr>
      <w:tr w:rsidR="00E67EB2" w:rsidRPr="00833DF9" w:rsidTr="0048138A">
        <w:trPr>
          <w:trHeight w:val="430"/>
          <w:jc w:val="center"/>
        </w:trPr>
        <w:tc>
          <w:tcPr>
            <w:tcW w:w="6067" w:type="dxa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Design</w:t>
            </w:r>
          </w:p>
        </w:tc>
        <w:tc>
          <w:tcPr>
            <w:tcW w:w="6067" w:type="dxa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Make</w:t>
            </w:r>
          </w:p>
        </w:tc>
        <w:tc>
          <w:tcPr>
            <w:tcW w:w="6067" w:type="dxa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Evaluate</w:t>
            </w:r>
          </w:p>
        </w:tc>
        <w:tc>
          <w:tcPr>
            <w:tcW w:w="6067" w:type="dxa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Technical knowledge</w:t>
            </w:r>
          </w:p>
        </w:tc>
      </w:tr>
      <w:tr w:rsidR="00E67EB2" w:rsidRPr="00833DF9" w:rsidTr="0048138A">
        <w:trPr>
          <w:trHeight w:val="1860"/>
          <w:jc w:val="center"/>
        </w:trPr>
        <w:tc>
          <w:tcPr>
            <w:tcW w:w="6067" w:type="dxa"/>
            <w:shd w:val="clear" w:color="auto" w:fill="auto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Think of ideas independently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Plan using detailed pictures, mock-ups and where, appropriate ICT.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Design products for a user based on a design criteria.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Consider how product will be purposeful, functional and appealing.</w:t>
            </w:r>
          </w:p>
          <w:p w:rsidR="00E67EB2" w:rsidRPr="00833DF9" w:rsidRDefault="00E67EB2" w:rsidP="0048138A">
            <w:pPr>
              <w:pStyle w:val="ListParagraph"/>
              <w:ind w:left="3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auto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Select from range of materials and components based on their characteristics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Select from a range of different tools and equipment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tools and equipment safely and appropriately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Work in a systematic way</w:t>
            </w:r>
          </w:p>
        </w:tc>
        <w:tc>
          <w:tcPr>
            <w:tcW w:w="6067" w:type="dxa"/>
            <w:shd w:val="clear" w:color="auto" w:fill="auto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Evaluate a range of existing products, considering user and design criteria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Evaluate whether own product meets design criteria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Suggest improvements to own work</w:t>
            </w:r>
          </w:p>
        </w:tc>
        <w:tc>
          <w:tcPr>
            <w:tcW w:w="6067" w:type="dxa"/>
            <w:shd w:val="clear" w:color="auto" w:fill="auto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Explore and use mechanisms (e.g. levers and sliders, wheels and axles) in their products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Understand food hygiene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Investigate what makes a healthy diet</w:t>
            </w:r>
          </w:p>
          <w:p w:rsidR="0021516F" w:rsidRPr="00833DF9" w:rsidRDefault="0021516F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basic principles of a healthy diet to prepare dishes</w:t>
            </w:r>
          </w:p>
        </w:tc>
      </w:tr>
      <w:tr w:rsidR="00E67EB2" w:rsidRPr="00833DF9" w:rsidTr="0048138A">
        <w:trPr>
          <w:trHeight w:val="453"/>
          <w:jc w:val="center"/>
        </w:trPr>
        <w:tc>
          <w:tcPr>
            <w:tcW w:w="6067" w:type="dxa"/>
            <w:gridSpan w:val="4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Greater depth</w:t>
            </w:r>
          </w:p>
        </w:tc>
      </w:tr>
      <w:tr w:rsidR="00E67EB2" w:rsidRPr="00833DF9" w:rsidTr="0048138A">
        <w:trPr>
          <w:trHeight w:val="1552"/>
          <w:jc w:val="center"/>
        </w:trPr>
        <w:tc>
          <w:tcPr>
            <w:tcW w:w="6067" w:type="dxa"/>
            <w:shd w:val="clear" w:color="auto" w:fill="auto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Use wider knowledge and understanding of existing products to suggest adaptations. </w:t>
            </w:r>
          </w:p>
        </w:tc>
        <w:tc>
          <w:tcPr>
            <w:tcW w:w="6067" w:type="dxa"/>
            <w:shd w:val="clear" w:color="auto" w:fill="auto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Justify choices of material, components, tools and equipment by explaining their function and characteristics </w:t>
            </w:r>
          </w:p>
        </w:tc>
        <w:tc>
          <w:tcPr>
            <w:tcW w:w="6067" w:type="dxa"/>
            <w:shd w:val="clear" w:color="auto" w:fill="auto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Evaluate and suggest improvements to others’ work. </w:t>
            </w:r>
          </w:p>
        </w:tc>
        <w:tc>
          <w:tcPr>
            <w:tcW w:w="6067" w:type="dxa"/>
            <w:shd w:val="clear" w:color="auto" w:fill="auto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Adapt mechanisms used in products (e.g. larger wheels/smaller wheels)</w:t>
            </w:r>
          </w:p>
        </w:tc>
      </w:tr>
    </w:tbl>
    <w:p w:rsidR="00E67EB2" w:rsidRPr="00833DF9" w:rsidRDefault="00E67EB2"/>
    <w:p w:rsidR="00E67EB2" w:rsidRPr="00833DF9" w:rsidRDefault="00E67EB2"/>
    <w:p w:rsidR="00E67EB2" w:rsidRPr="00833DF9" w:rsidRDefault="00E67EB2"/>
    <w:p w:rsidR="00E67EB2" w:rsidRPr="00833DF9" w:rsidRDefault="00E67EB2"/>
    <w:p w:rsidR="00E67EB2" w:rsidRPr="00833DF9" w:rsidRDefault="00E67EB2"/>
    <w:p w:rsidR="00E67EB2" w:rsidRPr="00833DF9" w:rsidRDefault="00E67EB2"/>
    <w:p w:rsidR="00E67EB2" w:rsidRDefault="00E67EB2"/>
    <w:p w:rsidR="004E6C4A" w:rsidRDefault="004E6C4A"/>
    <w:p w:rsidR="004E6C4A" w:rsidRDefault="004E6C4A"/>
    <w:p w:rsidR="004E6C4A" w:rsidRDefault="004E6C4A"/>
    <w:p w:rsidR="00B1132D" w:rsidRPr="00833DF9" w:rsidRDefault="00B1132D"/>
    <w:p w:rsidR="00E67EB2" w:rsidRPr="00833DF9" w:rsidRDefault="00E67EB2"/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3"/>
        <w:gridCol w:w="4678"/>
        <w:gridCol w:w="3969"/>
        <w:gridCol w:w="3624"/>
      </w:tblGrid>
      <w:tr w:rsidR="00E67EB2" w:rsidRPr="00833DF9" w:rsidTr="0048138A">
        <w:trPr>
          <w:trHeight w:val="435"/>
          <w:jc w:val="center"/>
        </w:trPr>
        <w:tc>
          <w:tcPr>
            <w:tcW w:w="15984" w:type="dxa"/>
            <w:gridSpan w:val="4"/>
            <w:shd w:val="clear" w:color="auto" w:fill="00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Year 2 Geography</w:t>
            </w:r>
          </w:p>
        </w:tc>
      </w:tr>
      <w:tr w:rsidR="00E67EB2" w:rsidRPr="00833DF9" w:rsidTr="0021516F">
        <w:trPr>
          <w:trHeight w:val="430"/>
          <w:jc w:val="center"/>
        </w:trPr>
        <w:tc>
          <w:tcPr>
            <w:tcW w:w="3713" w:type="dxa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Geographical enquiry and fieldwork</w:t>
            </w:r>
          </w:p>
        </w:tc>
        <w:tc>
          <w:tcPr>
            <w:tcW w:w="4678" w:type="dxa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Human and physical geography</w:t>
            </w:r>
          </w:p>
        </w:tc>
        <w:tc>
          <w:tcPr>
            <w:tcW w:w="3969" w:type="dxa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Place knowledge</w:t>
            </w:r>
          </w:p>
        </w:tc>
        <w:tc>
          <w:tcPr>
            <w:tcW w:w="3624" w:type="dxa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Locational knowledge</w:t>
            </w:r>
          </w:p>
        </w:tc>
      </w:tr>
      <w:tr w:rsidR="00E67EB2" w:rsidRPr="00833DF9" w:rsidTr="0021516F">
        <w:trPr>
          <w:trHeight w:val="1860"/>
          <w:jc w:val="center"/>
        </w:trPr>
        <w:tc>
          <w:tcPr>
            <w:tcW w:w="3713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simple compass directions to describe routes on a map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Make observations and ask questions about the school grounds and surrounding area (</w:t>
            </w:r>
            <w:proofErr w:type="spellStart"/>
            <w:r w:rsidR="00EA21F4">
              <w:rPr>
                <w:rFonts w:ascii="Verdana" w:hAnsi="Verdana"/>
                <w:sz w:val="22"/>
                <w:szCs w:val="22"/>
              </w:rPr>
              <w:t>e</w:t>
            </w:r>
            <w:r w:rsidRPr="00833DF9">
              <w:rPr>
                <w:rFonts w:ascii="Verdana" w:hAnsi="Verdana"/>
                <w:sz w:val="22"/>
                <w:szCs w:val="22"/>
              </w:rPr>
              <w:t>g</w:t>
            </w:r>
            <w:proofErr w:type="spellEnd"/>
            <w:r w:rsidRPr="00833DF9">
              <w:rPr>
                <w:rFonts w:ascii="Verdana" w:hAnsi="Verdana"/>
                <w:sz w:val="22"/>
                <w:szCs w:val="22"/>
              </w:rPr>
              <w:t>. What types of shops/ businesses are there near our school?)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Construct a simple map, using symbols in a key</w:t>
            </w:r>
          </w:p>
          <w:p w:rsidR="00817D22" w:rsidRPr="00EA21F4" w:rsidRDefault="00817D2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aerial photos and plan perspectives to recognise landmarks and human/physical features.</w:t>
            </w:r>
          </w:p>
          <w:p w:rsidR="00EA21F4" w:rsidRPr="00833DF9" w:rsidRDefault="00EA21F4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Conduct a survey about which continents pupils in the class have connections (heritage or visited) to (e.g. 7 pupils have a connection to Asia)</w:t>
            </w:r>
          </w:p>
        </w:tc>
        <w:tc>
          <w:tcPr>
            <w:tcW w:w="4678" w:type="dxa"/>
          </w:tcPr>
          <w:p w:rsidR="0021516F" w:rsidRPr="00EA21F4" w:rsidRDefault="0021516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EA21F4">
              <w:rPr>
                <w:rFonts w:ascii="Verdana" w:hAnsi="Verdana"/>
                <w:sz w:val="22"/>
                <w:szCs w:val="22"/>
              </w:rPr>
              <w:t>Begin to understand the difference between human and physical geography</w:t>
            </w:r>
          </w:p>
          <w:p w:rsidR="0021516F" w:rsidRPr="00EA21F4" w:rsidRDefault="0021516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EA21F4">
              <w:rPr>
                <w:rFonts w:ascii="Verdana" w:hAnsi="Verdana"/>
                <w:sz w:val="22"/>
                <w:szCs w:val="22"/>
              </w:rPr>
              <w:t>Identify human geography of a location (e.g. population, settlement type, industry)</w:t>
            </w:r>
          </w:p>
          <w:p w:rsidR="0021516F" w:rsidRPr="00EA21F4" w:rsidRDefault="0021516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EA21F4">
              <w:rPr>
                <w:rFonts w:ascii="Verdana" w:hAnsi="Verdana"/>
                <w:sz w:val="22"/>
                <w:szCs w:val="22"/>
              </w:rPr>
              <w:t>Identify physical geography of a location (e.g. landscape, climate)</w:t>
            </w:r>
          </w:p>
          <w:p w:rsidR="00E67EB2" w:rsidRPr="00EA21F4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EA21F4">
              <w:rPr>
                <w:rFonts w:ascii="Verdana" w:hAnsi="Verdana"/>
                <w:sz w:val="22"/>
                <w:szCs w:val="22"/>
              </w:rPr>
              <w:t>Use geographical vocabulary to refer to key human features: city, factory, office, harbour</w:t>
            </w:r>
          </w:p>
          <w:p w:rsidR="00E67EB2" w:rsidRPr="00EA21F4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EA21F4">
              <w:rPr>
                <w:rFonts w:ascii="Verdana" w:hAnsi="Verdana"/>
                <w:sz w:val="22"/>
                <w:szCs w:val="22"/>
              </w:rPr>
              <w:t>Use geographical vocabulary to refer to key physical features: e.g. cliff, coast, vegetation, sea, ocean, river, soil, valley, mountain</w:t>
            </w:r>
          </w:p>
          <w:p w:rsidR="00E67EB2" w:rsidRPr="00EA21F4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EA21F4">
              <w:rPr>
                <w:rFonts w:ascii="Verdana" w:hAnsi="Verdana"/>
                <w:sz w:val="22"/>
                <w:szCs w:val="22"/>
              </w:rPr>
              <w:t xml:space="preserve">Consider how people might </w:t>
            </w:r>
            <w:r w:rsidR="00EA21F4">
              <w:rPr>
                <w:rFonts w:ascii="Verdana" w:hAnsi="Verdana"/>
                <w:sz w:val="22"/>
                <w:szCs w:val="22"/>
              </w:rPr>
              <w:t xml:space="preserve">affect a place positively or negatively. </w:t>
            </w:r>
          </w:p>
          <w:p w:rsidR="0021516F" w:rsidRPr="00EA21F4" w:rsidRDefault="0021516F" w:rsidP="0021516F">
            <w:pPr>
              <w:pStyle w:val="ListParagraph"/>
              <w:ind w:left="3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:rsidR="00E67EB2" w:rsidRPr="00EA21F4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Explain what makes a locality special</w:t>
            </w:r>
          </w:p>
          <w:p w:rsidR="00EA21F4" w:rsidRPr="00833DF9" w:rsidRDefault="00EA21F4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Introduce idea of London being a multi-cultural city</w:t>
            </w:r>
          </w:p>
          <w:p w:rsidR="00EA21F4" w:rsidRPr="00EA21F4" w:rsidRDefault="00E67EB2" w:rsidP="00EA21F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Explore two contrasting localities in the </w:t>
            </w:r>
            <w:smartTag w:uri="urn:schemas-microsoft-com:office:smarttags" w:element="country-region">
              <w:r w:rsidRPr="00833DF9">
                <w:rPr>
                  <w:rFonts w:ascii="Verdana" w:hAnsi="Verdana"/>
                  <w:sz w:val="22"/>
                  <w:szCs w:val="22"/>
                </w:rPr>
                <w:t>United Kingdom</w:t>
              </w:r>
            </w:smartTag>
            <w:r w:rsidRPr="00833DF9">
              <w:rPr>
                <w:rFonts w:ascii="Verdana" w:hAnsi="Verdana"/>
                <w:sz w:val="22"/>
                <w:szCs w:val="22"/>
              </w:rPr>
              <w:t xml:space="preserve"> (e.g. London and a coastal town)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Compare and contrast a place in the </w:t>
            </w:r>
            <w:smartTag w:uri="urn:schemas-microsoft-com:office:smarttags" w:element="place">
              <w:smartTag w:uri="urn:schemas-microsoft-com:office:smarttags" w:element="country-region">
                <w:r w:rsidRPr="00833DF9">
                  <w:rPr>
                    <w:rFonts w:ascii="Verdana" w:hAnsi="Verdana"/>
                    <w:sz w:val="22"/>
                    <w:szCs w:val="22"/>
                  </w:rPr>
                  <w:t>UK</w:t>
                </w:r>
              </w:smartTag>
            </w:smartTag>
            <w:r w:rsidRPr="00833DF9">
              <w:rPr>
                <w:rFonts w:ascii="Verdana" w:hAnsi="Verdana"/>
                <w:sz w:val="22"/>
                <w:szCs w:val="22"/>
              </w:rPr>
              <w:t xml:space="preserve"> and a location in a non-European destination</w:t>
            </w:r>
          </w:p>
          <w:p w:rsidR="00E67EB2" w:rsidRPr="00833DF9" w:rsidRDefault="00EA21F4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Describe a place out</w:t>
            </w:r>
            <w:r w:rsidR="00E67EB2" w:rsidRPr="00833DF9">
              <w:rPr>
                <w:rFonts w:ascii="Verdana" w:hAnsi="Verdana"/>
                <w:sz w:val="22"/>
                <w:szCs w:val="22"/>
              </w:rPr>
              <w:t>side Europe using geographical terms</w:t>
            </w:r>
          </w:p>
          <w:p w:rsidR="0021516F" w:rsidRPr="00833DF9" w:rsidRDefault="0021516F" w:rsidP="0021516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Make plausible predictions about what the weather may be like in different parts of the world. </w:t>
            </w:r>
          </w:p>
          <w:p w:rsidR="0021516F" w:rsidRPr="00833DF9" w:rsidRDefault="0021516F" w:rsidP="0021516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different sources to draw conclusions about the weather in different parts of the world.</w:t>
            </w:r>
          </w:p>
        </w:tc>
        <w:tc>
          <w:tcPr>
            <w:tcW w:w="3624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Name and locate the seas surrounding the </w:t>
            </w:r>
            <w:smartTag w:uri="urn:schemas-microsoft-com:office:smarttags" w:element="place">
              <w:smartTag w:uri="urn:schemas-microsoft-com:office:smarttags" w:element="country-region">
                <w:r w:rsidRPr="00833DF9">
                  <w:rPr>
                    <w:rFonts w:ascii="Verdana" w:hAnsi="Verdana"/>
                    <w:sz w:val="22"/>
                    <w:szCs w:val="22"/>
                  </w:rPr>
                  <w:t>United Kingdom</w:t>
                </w:r>
              </w:smartTag>
            </w:smartTag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Identify the world’s seven continents and five oceans, using a range of sources (globes, maps, atlases)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world maps, atlases and globes to identify countries studied at this key stage</w:t>
            </w:r>
          </w:p>
          <w:p w:rsidR="0021516F" w:rsidRPr="00833DF9" w:rsidRDefault="0021516F" w:rsidP="0021516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Explain the connection between climate and proximity to the equator, North and South Poles</w:t>
            </w:r>
          </w:p>
          <w:p w:rsidR="0021516F" w:rsidRPr="00833DF9" w:rsidRDefault="0021516F" w:rsidP="0021516F">
            <w:pPr>
              <w:pStyle w:val="ListParagraph"/>
              <w:ind w:left="360"/>
              <w:rPr>
                <w:rFonts w:ascii="Verdana" w:hAnsi="Verdana"/>
              </w:rPr>
            </w:pPr>
          </w:p>
        </w:tc>
      </w:tr>
      <w:tr w:rsidR="00E67EB2" w:rsidRPr="00833DF9" w:rsidTr="0048138A">
        <w:trPr>
          <w:trHeight w:val="453"/>
          <w:jc w:val="center"/>
        </w:trPr>
        <w:tc>
          <w:tcPr>
            <w:tcW w:w="15984" w:type="dxa"/>
            <w:gridSpan w:val="4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Greater depth</w:t>
            </w:r>
          </w:p>
        </w:tc>
      </w:tr>
      <w:tr w:rsidR="00E67EB2" w:rsidRPr="00833DF9" w:rsidTr="0021516F">
        <w:trPr>
          <w:trHeight w:val="1552"/>
          <w:jc w:val="center"/>
        </w:trPr>
        <w:tc>
          <w:tcPr>
            <w:tcW w:w="3713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symbols on a map to draw conclusions about the human and physical features of a place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Make inferences by looking at a weather chart</w:t>
            </w:r>
          </w:p>
        </w:tc>
        <w:tc>
          <w:tcPr>
            <w:tcW w:w="4678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Make a plan on how to improve a location (e.g. road safety/ amenities)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Sort and group locations according to their human and physical features, providing justifications. </w:t>
            </w:r>
          </w:p>
        </w:tc>
        <w:tc>
          <w:tcPr>
            <w:tcW w:w="3969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Write comparatively to show the difference between two locations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Express considered views about a place supported by detailed reasons.</w:t>
            </w:r>
          </w:p>
        </w:tc>
        <w:tc>
          <w:tcPr>
            <w:tcW w:w="3624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Locate some of world’s major rivers and mountain ranges.</w:t>
            </w:r>
          </w:p>
          <w:p w:rsidR="00E67EB2" w:rsidRPr="00833DF9" w:rsidRDefault="00E67EB2" w:rsidP="00EA21F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Find </w:t>
            </w:r>
            <w:r w:rsidR="00EA21F4">
              <w:rPr>
                <w:rFonts w:ascii="Verdana" w:hAnsi="Verdana"/>
                <w:sz w:val="22"/>
                <w:szCs w:val="22"/>
              </w:rPr>
              <w:t>alternative</w:t>
            </w:r>
            <w:r w:rsidRPr="00833DF9">
              <w:rPr>
                <w:rFonts w:ascii="Verdana" w:hAnsi="Verdana"/>
                <w:sz w:val="22"/>
                <w:szCs w:val="22"/>
              </w:rPr>
              <w:t xml:space="preserve"> routes for everyday journeys</w:t>
            </w:r>
          </w:p>
        </w:tc>
      </w:tr>
    </w:tbl>
    <w:p w:rsidR="00E67EB2" w:rsidRDefault="00E67EB2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Pr="00833DF9" w:rsidRDefault="004E6C4A"/>
    <w:tbl>
      <w:tblPr>
        <w:tblW w:w="15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6"/>
        <w:gridCol w:w="5268"/>
        <w:gridCol w:w="5392"/>
      </w:tblGrid>
      <w:tr w:rsidR="00E67EB2" w:rsidRPr="00833DF9" w:rsidTr="0048138A">
        <w:trPr>
          <w:trHeight w:val="435"/>
          <w:jc w:val="center"/>
        </w:trPr>
        <w:tc>
          <w:tcPr>
            <w:tcW w:w="15926" w:type="dxa"/>
            <w:gridSpan w:val="3"/>
            <w:shd w:val="clear" w:color="auto" w:fill="00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Year 2 History</w:t>
            </w:r>
          </w:p>
        </w:tc>
      </w:tr>
      <w:tr w:rsidR="00E67EB2" w:rsidRPr="00833DF9" w:rsidTr="0048138A">
        <w:trPr>
          <w:trHeight w:val="430"/>
          <w:jc w:val="center"/>
        </w:trPr>
        <w:tc>
          <w:tcPr>
            <w:tcW w:w="5266" w:type="dxa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Chronological understanding</w:t>
            </w:r>
          </w:p>
        </w:tc>
        <w:tc>
          <w:tcPr>
            <w:tcW w:w="5268" w:type="dxa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Knowledge and interpretation</w:t>
            </w:r>
          </w:p>
        </w:tc>
        <w:tc>
          <w:tcPr>
            <w:tcW w:w="5392" w:type="dxa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Historical enquiry</w:t>
            </w:r>
          </w:p>
        </w:tc>
      </w:tr>
      <w:tr w:rsidR="00E67EB2" w:rsidRPr="00833DF9" w:rsidTr="0048138A">
        <w:trPr>
          <w:trHeight w:val="1860"/>
          <w:jc w:val="center"/>
        </w:trPr>
        <w:tc>
          <w:tcPr>
            <w:tcW w:w="5266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historical language like: before I was born, when I was younger, before, after, past, present, then and now.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a range of appropriate words and phrases to describe the past.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Sequence a set of at least 5 events or objects in chronological order and give reasons for their order.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Sequence events from own life/life of a famous person.</w:t>
            </w:r>
          </w:p>
          <w:p w:rsidR="00E67EB2" w:rsidRPr="00833DF9" w:rsidRDefault="00E67EB2" w:rsidP="0048138A">
            <w:pPr>
              <w:pStyle w:val="ListParagraph"/>
              <w:ind w:left="360"/>
              <w:rPr>
                <w:rFonts w:ascii="Verdana" w:hAnsi="Verdana"/>
              </w:rPr>
            </w:pPr>
          </w:p>
        </w:tc>
        <w:tc>
          <w:tcPr>
            <w:tcW w:w="5268" w:type="dxa"/>
          </w:tcPr>
          <w:p w:rsidR="00E67EB2" w:rsidRPr="00CC329A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Recount the life of someone </w:t>
            </w:r>
            <w:r w:rsidR="00CC329A">
              <w:rPr>
                <w:rFonts w:ascii="Verdana" w:hAnsi="Verdana"/>
                <w:sz w:val="22"/>
                <w:szCs w:val="22"/>
              </w:rPr>
              <w:t>significant</w:t>
            </w:r>
            <w:r w:rsidRPr="00833DF9">
              <w:rPr>
                <w:rFonts w:ascii="Verdana" w:hAnsi="Verdana"/>
                <w:sz w:val="22"/>
                <w:szCs w:val="22"/>
              </w:rPr>
              <w:t xml:space="preserve"> from Britain who lived in the past</w:t>
            </w:r>
            <w:r w:rsidR="00CC329A">
              <w:rPr>
                <w:rFonts w:ascii="Verdana" w:hAnsi="Verdana"/>
                <w:sz w:val="22"/>
                <w:szCs w:val="22"/>
              </w:rPr>
              <w:t>.</w:t>
            </w:r>
          </w:p>
          <w:p w:rsidR="00CC329A" w:rsidRPr="00833DF9" w:rsidRDefault="00CC329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Compare 2 significant people from the past.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Explain how their local area was different in the past.</w:t>
            </w:r>
          </w:p>
          <w:p w:rsidR="00E67EB2" w:rsidRPr="00CC329A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Recount some interesting facts from an historical event, such as the where the fire of </w:t>
            </w: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City">
                  <w:r w:rsidRPr="00833DF9">
                    <w:rPr>
                      <w:rFonts w:ascii="Verdana" w:hAnsi="Verdana"/>
                      <w:sz w:val="22"/>
                      <w:szCs w:val="22"/>
                    </w:rPr>
                    <w:t>London</w:t>
                  </w:r>
                </w:smartTag>
              </w:smartTag>
            </w:smartTag>
            <w:r w:rsidRPr="00833DF9">
              <w:rPr>
                <w:rFonts w:ascii="Verdana" w:hAnsi="Verdana"/>
                <w:sz w:val="22"/>
                <w:szCs w:val="22"/>
              </w:rPr>
              <w:t xml:space="preserve"> started.</w:t>
            </w:r>
          </w:p>
          <w:p w:rsidR="00CC329A" w:rsidRPr="00CC329A" w:rsidRDefault="00CC329A" w:rsidP="00CC329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Investigate how historically Britain has been a multi-cultural society.</w:t>
            </w:r>
          </w:p>
          <w:p w:rsidR="00CC329A" w:rsidRPr="00CC329A" w:rsidRDefault="00CC329A" w:rsidP="00CC329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Compare the significance of figure from an ethnic minority group from the past and present day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Give examples of things that are different in their life from that of a long time ago in a specific period of history.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Explain why their locality (as wide as it needs to be) is associated with a special historical event.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Discuss why we remember/celebrate an event.</w:t>
            </w:r>
          </w:p>
        </w:tc>
        <w:tc>
          <w:tcPr>
            <w:tcW w:w="5392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Find out something about the past by investigating a source.</w:t>
            </w:r>
          </w:p>
          <w:p w:rsidR="00E67EB2" w:rsidRPr="00CC329A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Research the life of a famous Briton from the past using a range of different resources.</w:t>
            </w:r>
          </w:p>
          <w:p w:rsidR="00CC329A" w:rsidRPr="00833DF9" w:rsidRDefault="00CC329A" w:rsidP="00CC329A">
            <w:pPr>
              <w:pStyle w:val="ListParagraph"/>
              <w:ind w:left="360"/>
              <w:rPr>
                <w:rFonts w:ascii="Verdana" w:hAnsi="Verdana"/>
              </w:rPr>
            </w:pPr>
          </w:p>
          <w:p w:rsidR="00E67EB2" w:rsidRPr="00833DF9" w:rsidRDefault="00E67EB2" w:rsidP="0048138A">
            <w:pPr>
              <w:pStyle w:val="ListParagraph"/>
              <w:ind w:left="360"/>
              <w:rPr>
                <w:rFonts w:ascii="Verdana" w:hAnsi="Verdana"/>
              </w:rPr>
            </w:pPr>
          </w:p>
        </w:tc>
      </w:tr>
      <w:tr w:rsidR="00E67EB2" w:rsidRPr="00833DF9" w:rsidTr="0048138A">
        <w:trPr>
          <w:trHeight w:val="453"/>
          <w:jc w:val="center"/>
        </w:trPr>
        <w:tc>
          <w:tcPr>
            <w:tcW w:w="15926" w:type="dxa"/>
            <w:gridSpan w:val="3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Greater depth</w:t>
            </w:r>
          </w:p>
        </w:tc>
      </w:tr>
      <w:tr w:rsidR="00E67EB2" w:rsidRPr="00833DF9" w:rsidTr="0048138A">
        <w:trPr>
          <w:trHeight w:val="1597"/>
          <w:jc w:val="center"/>
        </w:trPr>
        <w:tc>
          <w:tcPr>
            <w:tcW w:w="5266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Try to work out how long ago an event happened.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dates to order 5 or more events.</w:t>
            </w:r>
          </w:p>
        </w:tc>
        <w:tc>
          <w:tcPr>
            <w:tcW w:w="5268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Independently research the life of a famous person. 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Explain why someone in the past acted in the way they did.</w:t>
            </w:r>
          </w:p>
          <w:p w:rsidR="00E67EB2" w:rsidRPr="00CC329A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Understand how events or people can have a global impact. </w:t>
            </w:r>
          </w:p>
          <w:p w:rsidR="00CC329A" w:rsidRPr="00833DF9" w:rsidRDefault="00CC329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Suggest reasons why Britain’s multicultural past is often under reported. </w:t>
            </w:r>
          </w:p>
        </w:tc>
        <w:tc>
          <w:tcPr>
            <w:tcW w:w="5392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Explain why eye-witness accounts may vary. 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Explain the different ways we can find out about the past, for example using books and the internet.</w:t>
            </w:r>
          </w:p>
          <w:p w:rsidR="00E67EB2" w:rsidRPr="00833DF9" w:rsidRDefault="00E67EB2" w:rsidP="0048138A">
            <w:pPr>
              <w:rPr>
                <w:rFonts w:ascii="Verdana" w:hAnsi="Verdana"/>
              </w:rPr>
            </w:pPr>
          </w:p>
        </w:tc>
      </w:tr>
    </w:tbl>
    <w:p w:rsidR="00E67EB2" w:rsidRPr="00833DF9" w:rsidRDefault="00E67EB2"/>
    <w:p w:rsidR="00E67EB2" w:rsidRDefault="00E67EB2"/>
    <w:p w:rsidR="004E6C4A" w:rsidRDefault="004E6C4A"/>
    <w:p w:rsidR="004E6C4A" w:rsidRDefault="004E6C4A"/>
    <w:p w:rsidR="004E6C4A" w:rsidRDefault="004E6C4A"/>
    <w:p w:rsidR="004E6C4A" w:rsidRPr="00833DF9" w:rsidRDefault="004E6C4A"/>
    <w:tbl>
      <w:tblPr>
        <w:tblW w:w="15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6"/>
        <w:gridCol w:w="5268"/>
        <w:gridCol w:w="5392"/>
      </w:tblGrid>
      <w:tr w:rsidR="00E67EB2" w:rsidRPr="00833DF9" w:rsidTr="0048138A">
        <w:trPr>
          <w:trHeight w:val="435"/>
          <w:jc w:val="center"/>
        </w:trPr>
        <w:tc>
          <w:tcPr>
            <w:tcW w:w="15926" w:type="dxa"/>
            <w:gridSpan w:val="3"/>
            <w:shd w:val="clear" w:color="auto" w:fill="00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Year 2 Music</w:t>
            </w:r>
          </w:p>
        </w:tc>
      </w:tr>
      <w:tr w:rsidR="00E67EB2" w:rsidRPr="00833DF9" w:rsidTr="0048138A">
        <w:trPr>
          <w:trHeight w:val="430"/>
          <w:jc w:val="center"/>
        </w:trPr>
        <w:tc>
          <w:tcPr>
            <w:tcW w:w="5266" w:type="dxa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Performing</w:t>
            </w:r>
          </w:p>
        </w:tc>
        <w:tc>
          <w:tcPr>
            <w:tcW w:w="5268" w:type="dxa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Composing/Notation</w:t>
            </w:r>
          </w:p>
        </w:tc>
        <w:tc>
          <w:tcPr>
            <w:tcW w:w="5392" w:type="dxa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Appraising</w:t>
            </w:r>
          </w:p>
        </w:tc>
      </w:tr>
      <w:tr w:rsidR="00E67EB2" w:rsidRPr="00833DF9" w:rsidTr="0048138A">
        <w:trPr>
          <w:trHeight w:val="1860"/>
          <w:jc w:val="center"/>
        </w:trPr>
        <w:tc>
          <w:tcPr>
            <w:tcW w:w="5266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Sing and follow the melody (tune)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Sing accurately at a given pitch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Perform simple patterns and accompaniments keeping a steady pulse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Perform with others 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Play simple rhythmic patterns on an instrument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Sing/clap a pulse increasing or decreasing in tempo</w:t>
            </w:r>
          </w:p>
        </w:tc>
        <w:tc>
          <w:tcPr>
            <w:tcW w:w="5268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Order sounds to create a beginning, middle and end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Create music in response to different stimuli (e.g. picture, poem, story)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Choose sounds which create an effect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symbols which create an effect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symbols to represent sounds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Make connections between notations and musical sounds</w:t>
            </w:r>
          </w:p>
        </w:tc>
        <w:tc>
          <w:tcPr>
            <w:tcW w:w="5392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Identify two types of sound happening at the same time (e.g. what instruments are being played)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Listen with concentration and understanding to a range of music (recorded and live)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Listen out for particular things in a piece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Improve their own work based on listener’s feedback</w:t>
            </w:r>
          </w:p>
          <w:p w:rsidR="00E67EB2" w:rsidRPr="00833DF9" w:rsidRDefault="00E67EB2" w:rsidP="0048138A">
            <w:pPr>
              <w:ind w:left="360"/>
              <w:rPr>
                <w:rFonts w:ascii="Verdana" w:hAnsi="Verdana"/>
              </w:rPr>
            </w:pPr>
          </w:p>
        </w:tc>
      </w:tr>
      <w:tr w:rsidR="00E67EB2" w:rsidRPr="00833DF9" w:rsidTr="0048138A">
        <w:trPr>
          <w:trHeight w:val="453"/>
          <w:jc w:val="center"/>
        </w:trPr>
        <w:tc>
          <w:tcPr>
            <w:tcW w:w="15926" w:type="dxa"/>
            <w:gridSpan w:val="3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Greater depth</w:t>
            </w:r>
          </w:p>
        </w:tc>
      </w:tr>
      <w:tr w:rsidR="00E67EB2" w:rsidRPr="00833DF9" w:rsidTr="0048138A">
        <w:trPr>
          <w:trHeight w:val="1552"/>
          <w:jc w:val="center"/>
        </w:trPr>
        <w:tc>
          <w:tcPr>
            <w:tcW w:w="5266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Sing/play rhythmic patterns in contrasting tempo, keeping to the pulse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Know that phrases are where we breathe in a song</w:t>
            </w:r>
          </w:p>
        </w:tc>
        <w:tc>
          <w:tcPr>
            <w:tcW w:w="5268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simple structures in a piece of music</w:t>
            </w:r>
          </w:p>
          <w:p w:rsidR="00E67EB2" w:rsidRPr="00833DF9" w:rsidRDefault="00E67EB2" w:rsidP="0048138A">
            <w:pPr>
              <w:pStyle w:val="ListParagraph"/>
              <w:ind w:left="360"/>
              <w:rPr>
                <w:rFonts w:ascii="Verdana" w:hAnsi="Verdana"/>
              </w:rPr>
            </w:pPr>
          </w:p>
        </w:tc>
        <w:tc>
          <w:tcPr>
            <w:tcW w:w="5392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Recognise sounds that move by steps and by leaps</w:t>
            </w:r>
          </w:p>
        </w:tc>
      </w:tr>
    </w:tbl>
    <w:p w:rsidR="00E67EB2" w:rsidRPr="00833DF9" w:rsidRDefault="00E67EB2"/>
    <w:p w:rsidR="00E67EB2" w:rsidRPr="00833DF9" w:rsidRDefault="00E67EB2"/>
    <w:p w:rsidR="00E67EB2" w:rsidRPr="00833DF9" w:rsidRDefault="00E67EB2"/>
    <w:p w:rsidR="00E83F8F" w:rsidRPr="00833DF9" w:rsidRDefault="00E83F8F"/>
    <w:p w:rsidR="00E83F8F" w:rsidRDefault="00E83F8F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Pr="00833DF9" w:rsidRDefault="004E6C4A"/>
    <w:p w:rsidR="00E83F8F" w:rsidRPr="00833DF9" w:rsidRDefault="00E83F8F"/>
    <w:p w:rsidR="00E83F8F" w:rsidRPr="00833DF9" w:rsidRDefault="00E83F8F"/>
    <w:p w:rsidR="00E83F8F" w:rsidRPr="00833DF9" w:rsidRDefault="00E83F8F"/>
    <w:p w:rsidR="00E83F8F" w:rsidRPr="00833DF9" w:rsidRDefault="00E83F8F"/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84"/>
      </w:tblGrid>
      <w:tr w:rsidR="00E83F8F" w:rsidRPr="00833DF9" w:rsidTr="0048138A">
        <w:trPr>
          <w:trHeight w:val="435"/>
          <w:jc w:val="center"/>
        </w:trPr>
        <w:tc>
          <w:tcPr>
            <w:tcW w:w="15984" w:type="dxa"/>
            <w:shd w:val="clear" w:color="auto" w:fill="00FFFF"/>
            <w:vAlign w:val="center"/>
          </w:tcPr>
          <w:p w:rsidR="00E83F8F" w:rsidRPr="00833DF9" w:rsidRDefault="00E83F8F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Year 2 PE</w:t>
            </w:r>
          </w:p>
        </w:tc>
      </w:tr>
      <w:tr w:rsidR="00E83F8F" w:rsidRPr="00833DF9" w:rsidTr="0048138A">
        <w:trPr>
          <w:trHeight w:val="430"/>
          <w:jc w:val="center"/>
        </w:trPr>
        <w:tc>
          <w:tcPr>
            <w:tcW w:w="15984" w:type="dxa"/>
            <w:shd w:val="clear" w:color="auto" w:fill="C5FFFF"/>
            <w:vAlign w:val="center"/>
          </w:tcPr>
          <w:p w:rsidR="00E83F8F" w:rsidRPr="00833DF9" w:rsidRDefault="00E83F8F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Athletics</w:t>
            </w:r>
          </w:p>
        </w:tc>
      </w:tr>
      <w:tr w:rsidR="00E83F8F" w:rsidRPr="00833DF9" w:rsidTr="0048138A">
        <w:trPr>
          <w:trHeight w:val="1860"/>
          <w:jc w:val="center"/>
        </w:trPr>
        <w:tc>
          <w:tcPr>
            <w:tcW w:w="15984" w:type="dxa"/>
          </w:tcPr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Run at fast, medium and slow speeds, changing speed and direction 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Take part in a relay activity, remembering when to run and what to do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Jump with accuracy into and out of areas from a standing position 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Throw a variety of objects, changing their action for accuracy and distance 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Make up a short sequence of jumps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Describe their breathing and temperature when they are active</w:t>
            </w:r>
          </w:p>
        </w:tc>
      </w:tr>
      <w:tr w:rsidR="00E83F8F" w:rsidRPr="00833DF9" w:rsidTr="0048138A">
        <w:trPr>
          <w:trHeight w:val="453"/>
          <w:jc w:val="center"/>
        </w:trPr>
        <w:tc>
          <w:tcPr>
            <w:tcW w:w="15984" w:type="dxa"/>
            <w:shd w:val="clear" w:color="auto" w:fill="C5FFFF"/>
            <w:vAlign w:val="center"/>
          </w:tcPr>
          <w:p w:rsidR="00E83F8F" w:rsidRPr="00833DF9" w:rsidRDefault="00E83F8F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Greater depth</w:t>
            </w:r>
          </w:p>
        </w:tc>
      </w:tr>
      <w:tr w:rsidR="00E83F8F" w:rsidRPr="00833DF9" w:rsidTr="0048138A">
        <w:trPr>
          <w:trHeight w:val="1136"/>
          <w:jc w:val="center"/>
        </w:trPr>
        <w:tc>
          <w:tcPr>
            <w:tcW w:w="15984" w:type="dxa"/>
          </w:tcPr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Link running and jumping  activities  with some fluency, control and consistency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Make up and repeat a short sequence of linked jumps 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Demonstrate and explain that  being active involves moving large body parts </w:t>
            </w:r>
            <w:proofErr w:type="spellStart"/>
            <w:r w:rsidRPr="00833DF9">
              <w:rPr>
                <w:rFonts w:ascii="Verdana" w:hAnsi="Verdana"/>
                <w:sz w:val="22"/>
                <w:szCs w:val="22"/>
              </w:rPr>
              <w:t>eg</w:t>
            </w:r>
            <w:proofErr w:type="spellEnd"/>
            <w:r w:rsidRPr="00833DF9">
              <w:rPr>
                <w:rFonts w:ascii="Verdana" w:hAnsi="Verdana"/>
                <w:sz w:val="22"/>
                <w:szCs w:val="22"/>
              </w:rPr>
              <w:t xml:space="preserve"> arms and legs</w:t>
            </w:r>
          </w:p>
        </w:tc>
      </w:tr>
    </w:tbl>
    <w:p w:rsidR="00E83F8F" w:rsidRPr="00833DF9" w:rsidRDefault="00E83F8F"/>
    <w:p w:rsidR="00E83F8F" w:rsidRPr="00833DF9" w:rsidRDefault="00E83F8F"/>
    <w:p w:rsidR="00E83F8F" w:rsidRPr="00833DF9" w:rsidRDefault="00E83F8F"/>
    <w:p w:rsidR="00E83F8F" w:rsidRPr="00833DF9" w:rsidRDefault="00E83F8F"/>
    <w:p w:rsidR="00E83F8F" w:rsidRPr="00833DF9" w:rsidRDefault="00E83F8F"/>
    <w:p w:rsidR="00E83F8F" w:rsidRPr="00833DF9" w:rsidRDefault="00E83F8F"/>
    <w:p w:rsidR="00E83F8F" w:rsidRPr="00833DF9" w:rsidRDefault="00E83F8F"/>
    <w:p w:rsidR="00E83F8F" w:rsidRPr="00833DF9" w:rsidRDefault="00E83F8F"/>
    <w:p w:rsidR="00E83F8F" w:rsidRPr="00833DF9" w:rsidRDefault="00E83F8F"/>
    <w:p w:rsidR="00E83F8F" w:rsidRDefault="00E83F8F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Pr="00833DF9" w:rsidRDefault="004E6C4A"/>
    <w:p w:rsidR="00E83F8F" w:rsidRPr="00833DF9" w:rsidRDefault="00E83F8F"/>
    <w:p w:rsidR="00E83F8F" w:rsidRPr="00833DF9" w:rsidRDefault="00E83F8F"/>
    <w:p w:rsidR="00E83F8F" w:rsidRPr="00833DF9" w:rsidRDefault="00E83F8F"/>
    <w:p w:rsidR="00E83F8F" w:rsidRPr="00833DF9" w:rsidRDefault="00E83F8F"/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84"/>
      </w:tblGrid>
      <w:tr w:rsidR="00E83F8F" w:rsidRPr="00833DF9" w:rsidTr="0048138A">
        <w:trPr>
          <w:trHeight w:val="435"/>
          <w:jc w:val="center"/>
        </w:trPr>
        <w:tc>
          <w:tcPr>
            <w:tcW w:w="15984" w:type="dxa"/>
            <w:shd w:val="clear" w:color="auto" w:fill="00FFFF"/>
            <w:vAlign w:val="center"/>
          </w:tcPr>
          <w:p w:rsidR="00E83F8F" w:rsidRPr="00833DF9" w:rsidRDefault="00E83F8F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Year 2 PE</w:t>
            </w:r>
          </w:p>
        </w:tc>
      </w:tr>
      <w:tr w:rsidR="00E83F8F" w:rsidRPr="00833DF9" w:rsidTr="0048138A">
        <w:trPr>
          <w:trHeight w:val="430"/>
          <w:jc w:val="center"/>
        </w:trPr>
        <w:tc>
          <w:tcPr>
            <w:tcW w:w="15984" w:type="dxa"/>
            <w:shd w:val="clear" w:color="auto" w:fill="C5FFFF"/>
            <w:vAlign w:val="center"/>
          </w:tcPr>
          <w:p w:rsidR="00E83F8F" w:rsidRPr="00833DF9" w:rsidRDefault="00E83F8F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Dance</w:t>
            </w:r>
          </w:p>
        </w:tc>
      </w:tr>
      <w:tr w:rsidR="00E83F8F" w:rsidRPr="00833DF9" w:rsidTr="0048138A">
        <w:trPr>
          <w:trHeight w:val="1860"/>
          <w:jc w:val="center"/>
        </w:trPr>
        <w:tc>
          <w:tcPr>
            <w:tcW w:w="15984" w:type="dxa"/>
          </w:tcPr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Perform body actions with control (set counts) and coordination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Perform short dances, showing understanding of expressive   quali</w:t>
            </w:r>
            <w:r w:rsidRPr="00833DF9">
              <w:rPr>
                <w:rFonts w:ascii="Verdana" w:hAnsi="Verdana"/>
                <w:bCs/>
                <w:sz w:val="22"/>
                <w:szCs w:val="22"/>
              </w:rPr>
              <w:t xml:space="preserve">ties </w:t>
            </w:r>
            <w:r w:rsidRPr="00833DF9">
              <w:rPr>
                <w:rFonts w:ascii="Verdana" w:hAnsi="Verdana"/>
                <w:sz w:val="22"/>
                <w:szCs w:val="22"/>
              </w:rPr>
              <w:t xml:space="preserve"> of the dance style     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 Perform short dances of three or more set steps, linking actions fluently and with control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Choose movements with different dynamic qualities to make a dance phrase that expresses an idea, mood or feeling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Link actions and remember and repeat dance phrases of two or more specific steps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some simple dance vocabulary to describe the mood, feelings and expressive qualities of dance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Suggest ways they could improve their work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Describe how dancing affects their body and make the link between being active and feeling good. 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Know how particular activities can help them to be healthy and understand why people have preferences in terms of what activities they enjoy.</w:t>
            </w:r>
          </w:p>
        </w:tc>
      </w:tr>
      <w:tr w:rsidR="00E83F8F" w:rsidRPr="00833DF9" w:rsidTr="0048138A">
        <w:trPr>
          <w:trHeight w:val="453"/>
          <w:jc w:val="center"/>
        </w:trPr>
        <w:tc>
          <w:tcPr>
            <w:tcW w:w="15984" w:type="dxa"/>
            <w:shd w:val="clear" w:color="auto" w:fill="C5FFFF"/>
            <w:vAlign w:val="center"/>
          </w:tcPr>
          <w:p w:rsidR="00E83F8F" w:rsidRPr="00833DF9" w:rsidRDefault="00E83F8F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Greater depth</w:t>
            </w:r>
          </w:p>
        </w:tc>
      </w:tr>
      <w:tr w:rsidR="00E83F8F" w:rsidRPr="00833DF9" w:rsidTr="0048138A">
        <w:trPr>
          <w:trHeight w:val="1136"/>
          <w:jc w:val="center"/>
        </w:trPr>
        <w:tc>
          <w:tcPr>
            <w:tcW w:w="15984" w:type="dxa"/>
          </w:tcPr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Create, improve  and perform more complex dance phrases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dynamic (speed, tension and  flow) and expressive qualities clearly in their dance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Understand the difference between an imaginative style of dance and a traditional set style of dance.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technical dance vocabulary to describe and interpret dance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Suggest and use  specific criteria to judge  a technical performance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Know how to evaluate performance and suggest improvements</w:t>
            </w:r>
          </w:p>
        </w:tc>
      </w:tr>
    </w:tbl>
    <w:p w:rsidR="00E83F8F" w:rsidRPr="00833DF9" w:rsidRDefault="00E83F8F"/>
    <w:p w:rsidR="00E83F8F" w:rsidRPr="00833DF9" w:rsidRDefault="00E83F8F"/>
    <w:p w:rsidR="002473A6" w:rsidRPr="00833DF9" w:rsidRDefault="002473A6"/>
    <w:p w:rsidR="002473A6" w:rsidRPr="00833DF9" w:rsidRDefault="002473A6"/>
    <w:p w:rsidR="002473A6" w:rsidRPr="00833DF9" w:rsidRDefault="002473A6"/>
    <w:p w:rsidR="002473A6" w:rsidRPr="00833DF9" w:rsidRDefault="002473A6"/>
    <w:p w:rsidR="002473A6" w:rsidRPr="00833DF9" w:rsidRDefault="002473A6"/>
    <w:p w:rsidR="002473A6" w:rsidRDefault="002473A6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Pr="00833DF9" w:rsidRDefault="004E6C4A"/>
    <w:p w:rsidR="002473A6" w:rsidRPr="00833DF9" w:rsidRDefault="002473A6"/>
    <w:tbl>
      <w:tblPr>
        <w:tblStyle w:val="TableGrid"/>
        <w:tblW w:w="15984" w:type="dxa"/>
        <w:jc w:val="center"/>
        <w:shd w:val="clear" w:color="auto" w:fill="00FFFF"/>
        <w:tblLook w:val="04A0" w:firstRow="1" w:lastRow="0" w:firstColumn="1" w:lastColumn="0" w:noHBand="0" w:noVBand="1"/>
      </w:tblPr>
      <w:tblGrid>
        <w:gridCol w:w="15984"/>
      </w:tblGrid>
      <w:tr w:rsidR="002473A6" w:rsidRPr="00833DF9" w:rsidTr="0048138A">
        <w:trPr>
          <w:trHeight w:val="435"/>
          <w:jc w:val="center"/>
        </w:trPr>
        <w:tc>
          <w:tcPr>
            <w:tcW w:w="1598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473A6" w:rsidRPr="00833DF9" w:rsidRDefault="002473A6" w:rsidP="004813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Year 2 PE</w:t>
            </w:r>
          </w:p>
        </w:tc>
      </w:tr>
      <w:tr w:rsidR="002473A6" w:rsidRPr="00833DF9" w:rsidTr="0048138A">
        <w:trPr>
          <w:trHeight w:val="430"/>
          <w:jc w:val="center"/>
        </w:trPr>
        <w:tc>
          <w:tcPr>
            <w:tcW w:w="15984" w:type="dxa"/>
            <w:shd w:val="clear" w:color="auto" w:fill="C5FFFF"/>
            <w:vAlign w:val="center"/>
          </w:tcPr>
          <w:p w:rsidR="002473A6" w:rsidRPr="00833DF9" w:rsidRDefault="002473A6" w:rsidP="004813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Games</w:t>
            </w:r>
          </w:p>
        </w:tc>
      </w:tr>
      <w:tr w:rsidR="002473A6" w:rsidRPr="00833DF9" w:rsidTr="0048138A">
        <w:trPr>
          <w:trHeight w:val="1860"/>
          <w:jc w:val="center"/>
        </w:trPr>
        <w:tc>
          <w:tcPr>
            <w:tcW w:w="15984" w:type="dxa"/>
            <w:shd w:val="clear" w:color="auto" w:fill="auto"/>
          </w:tcPr>
          <w:p w:rsidR="002473A6" w:rsidRPr="00833DF9" w:rsidRDefault="002473A6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Perform basic skills of rolling, striking and kicking with more confidence and consistency</w:t>
            </w:r>
          </w:p>
          <w:p w:rsidR="002473A6" w:rsidRPr="00833DF9" w:rsidRDefault="002473A6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Apply skills in a variety of simple games</w:t>
            </w:r>
          </w:p>
          <w:p w:rsidR="002473A6" w:rsidRPr="00833DF9" w:rsidRDefault="002473A6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Show awareness of opponents and teammates when playing games </w:t>
            </w:r>
          </w:p>
          <w:p w:rsidR="002473A6" w:rsidRPr="00833DF9" w:rsidRDefault="002473A6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make early decisions about the skills and tactics to use when playing games</w:t>
            </w:r>
          </w:p>
          <w:p w:rsidR="002473A6" w:rsidRPr="00833DF9" w:rsidRDefault="002473A6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Make choices about appropriate targets, space and equipment</w:t>
            </w:r>
          </w:p>
          <w:p w:rsidR="002473A6" w:rsidRPr="00833DF9" w:rsidRDefault="002473A6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Use a variety of simple tactics </w:t>
            </w:r>
          </w:p>
          <w:p w:rsidR="002473A6" w:rsidRPr="00833DF9" w:rsidRDefault="002473A6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Begin to use skills thoughtfully in simple competitive games</w:t>
            </w:r>
          </w:p>
          <w:p w:rsidR="002473A6" w:rsidRPr="00833DF9" w:rsidRDefault="002473A6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Work well with a partner and in a small group to improve their skills</w:t>
            </w:r>
          </w:p>
          <w:p w:rsidR="002473A6" w:rsidRPr="00833DF9" w:rsidRDefault="002473A6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Describe how their bodies work and feel when playing games</w:t>
            </w:r>
          </w:p>
        </w:tc>
      </w:tr>
      <w:tr w:rsidR="002473A6" w:rsidRPr="00833DF9" w:rsidTr="0048138A">
        <w:trPr>
          <w:trHeight w:val="453"/>
          <w:jc w:val="center"/>
        </w:trPr>
        <w:tc>
          <w:tcPr>
            <w:tcW w:w="15984" w:type="dxa"/>
            <w:shd w:val="clear" w:color="auto" w:fill="C5FFFF"/>
            <w:vAlign w:val="center"/>
          </w:tcPr>
          <w:p w:rsidR="002473A6" w:rsidRPr="00833DF9" w:rsidRDefault="002473A6" w:rsidP="004813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Greater depth</w:t>
            </w:r>
          </w:p>
        </w:tc>
      </w:tr>
      <w:tr w:rsidR="002473A6" w:rsidRPr="00833DF9" w:rsidTr="0048138A">
        <w:trPr>
          <w:trHeight w:val="930"/>
          <w:jc w:val="center"/>
        </w:trPr>
        <w:tc>
          <w:tcPr>
            <w:tcW w:w="15984" w:type="dxa"/>
            <w:shd w:val="clear" w:color="auto" w:fill="auto"/>
          </w:tcPr>
          <w:p w:rsidR="002473A6" w:rsidRPr="00833DF9" w:rsidRDefault="002473A6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Achieve greater control by anticipating action in a game and reacting quickly</w:t>
            </w:r>
          </w:p>
          <w:p w:rsidR="002473A6" w:rsidRPr="00833DF9" w:rsidRDefault="002473A6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the space to good effect</w:t>
            </w:r>
          </w:p>
          <w:p w:rsidR="002473A6" w:rsidRPr="00833DF9" w:rsidRDefault="002473A6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Practice to improve their skills in a group, knowing what they need to achieve</w:t>
            </w:r>
          </w:p>
        </w:tc>
      </w:tr>
    </w:tbl>
    <w:p w:rsidR="002473A6" w:rsidRPr="00833DF9" w:rsidRDefault="002473A6"/>
    <w:p w:rsidR="002473A6" w:rsidRPr="00833DF9" w:rsidRDefault="002473A6"/>
    <w:p w:rsidR="002473A6" w:rsidRPr="00833DF9" w:rsidRDefault="002473A6"/>
    <w:p w:rsidR="00C65B4C" w:rsidRPr="00833DF9" w:rsidRDefault="00C65B4C"/>
    <w:p w:rsidR="00C65B4C" w:rsidRPr="00833DF9" w:rsidRDefault="00C65B4C"/>
    <w:p w:rsidR="00C65B4C" w:rsidRPr="00833DF9" w:rsidRDefault="00C65B4C"/>
    <w:p w:rsidR="00C65B4C" w:rsidRPr="00833DF9" w:rsidRDefault="00C65B4C"/>
    <w:p w:rsidR="00C65B4C" w:rsidRPr="00833DF9" w:rsidRDefault="00C65B4C"/>
    <w:p w:rsidR="00C65B4C" w:rsidRPr="00833DF9" w:rsidRDefault="00C65B4C"/>
    <w:p w:rsidR="00C65B4C" w:rsidRPr="00833DF9" w:rsidRDefault="00C65B4C"/>
    <w:p w:rsidR="00C65B4C" w:rsidRDefault="00C65B4C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Pr="00833DF9" w:rsidRDefault="004E6C4A"/>
    <w:p w:rsidR="00C65B4C" w:rsidRPr="00833DF9" w:rsidRDefault="00C65B4C"/>
    <w:p w:rsidR="00C65B4C" w:rsidRPr="00833DF9" w:rsidRDefault="00C65B4C"/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84"/>
      </w:tblGrid>
      <w:tr w:rsidR="00C65B4C" w:rsidRPr="00833DF9" w:rsidTr="0048138A">
        <w:trPr>
          <w:trHeight w:val="435"/>
          <w:jc w:val="center"/>
        </w:trPr>
        <w:tc>
          <w:tcPr>
            <w:tcW w:w="15984" w:type="dxa"/>
            <w:shd w:val="clear" w:color="auto" w:fill="00FFFF"/>
            <w:vAlign w:val="center"/>
          </w:tcPr>
          <w:p w:rsidR="00C65B4C" w:rsidRPr="00833DF9" w:rsidRDefault="00C65B4C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Year 2 PE</w:t>
            </w:r>
          </w:p>
        </w:tc>
      </w:tr>
      <w:tr w:rsidR="00C65B4C" w:rsidRPr="00833DF9" w:rsidTr="0048138A">
        <w:trPr>
          <w:trHeight w:val="430"/>
          <w:jc w:val="center"/>
        </w:trPr>
        <w:tc>
          <w:tcPr>
            <w:tcW w:w="15984" w:type="dxa"/>
            <w:shd w:val="clear" w:color="auto" w:fill="C5FFFF"/>
            <w:vAlign w:val="center"/>
          </w:tcPr>
          <w:p w:rsidR="00C65B4C" w:rsidRPr="00833DF9" w:rsidRDefault="00C65B4C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Gymnastics</w:t>
            </w:r>
          </w:p>
        </w:tc>
      </w:tr>
      <w:tr w:rsidR="00C65B4C" w:rsidRPr="00833DF9" w:rsidTr="0048138A">
        <w:trPr>
          <w:trHeight w:val="1860"/>
          <w:jc w:val="center"/>
        </w:trPr>
        <w:tc>
          <w:tcPr>
            <w:tcW w:w="15984" w:type="dxa"/>
          </w:tcPr>
          <w:p w:rsidR="00C65B4C" w:rsidRPr="00833DF9" w:rsidRDefault="00C65B4C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Perform a variety of actions with increasing control.         </w:t>
            </w:r>
          </w:p>
          <w:p w:rsidR="00C65B4C" w:rsidRPr="00833DF9" w:rsidRDefault="00C65B4C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Repeat accurately sequences of gymnastic actions </w:t>
            </w:r>
          </w:p>
          <w:p w:rsidR="00C65B4C" w:rsidRPr="00833DF9" w:rsidRDefault="00C65B4C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Explore combinations of mats and apparatus, and find different ways of using a shape, balance or travel </w:t>
            </w:r>
          </w:p>
          <w:p w:rsidR="00C65B4C" w:rsidRPr="00833DF9" w:rsidRDefault="00C65B4C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Move smoothly from a position of stillness to a travelling movement.               </w:t>
            </w:r>
          </w:p>
          <w:p w:rsidR="00C65B4C" w:rsidRPr="00833DF9" w:rsidRDefault="00C65B4C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Move smoothly and in a controlled way from one position of stillness to another. </w:t>
            </w:r>
          </w:p>
          <w:p w:rsidR="00C65B4C" w:rsidRPr="00833DF9" w:rsidRDefault="00C65B4C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Choose, use and vary simple compositional ideas to create and perform a sequence </w:t>
            </w:r>
          </w:p>
          <w:p w:rsidR="00C65B4C" w:rsidRPr="00833DF9" w:rsidRDefault="00C65B4C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Devise, repeat and perform a short sequence in which there is a clear beginning, middle and end </w:t>
            </w:r>
          </w:p>
          <w:p w:rsidR="00C65B4C" w:rsidRPr="00833DF9" w:rsidRDefault="00C65B4C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Adapt the sequence to include apparatus or a partner.                                                 </w:t>
            </w:r>
          </w:p>
          <w:p w:rsidR="00C65B4C" w:rsidRPr="00833DF9" w:rsidRDefault="00C65B4C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different combinations of floor, mats and apparatus showing control, accuracy and fluency.</w:t>
            </w:r>
          </w:p>
        </w:tc>
      </w:tr>
      <w:tr w:rsidR="00C65B4C" w:rsidRPr="00833DF9" w:rsidTr="0048138A">
        <w:trPr>
          <w:trHeight w:val="453"/>
          <w:jc w:val="center"/>
        </w:trPr>
        <w:tc>
          <w:tcPr>
            <w:tcW w:w="15984" w:type="dxa"/>
            <w:shd w:val="clear" w:color="auto" w:fill="C5FFFF"/>
            <w:vAlign w:val="center"/>
          </w:tcPr>
          <w:p w:rsidR="00C65B4C" w:rsidRPr="00833DF9" w:rsidRDefault="00C65B4C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Greater depth</w:t>
            </w:r>
          </w:p>
        </w:tc>
      </w:tr>
      <w:tr w:rsidR="00C65B4C" w:rsidRPr="00833DF9" w:rsidTr="0048138A">
        <w:trPr>
          <w:trHeight w:val="1136"/>
          <w:jc w:val="center"/>
        </w:trPr>
        <w:tc>
          <w:tcPr>
            <w:tcW w:w="15984" w:type="dxa"/>
          </w:tcPr>
          <w:p w:rsidR="00C65B4C" w:rsidRPr="00833DF9" w:rsidRDefault="00C65B4C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Perform a competent forward roll, log roll and shoulder roll.                           </w:t>
            </w:r>
          </w:p>
          <w:p w:rsidR="00C65B4C" w:rsidRPr="00833DF9" w:rsidRDefault="00C65B4C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Practice an action or short sequence of movements, and improve the qual</w:t>
            </w:r>
            <w:r w:rsidRPr="00833DF9">
              <w:rPr>
                <w:rFonts w:ascii="Verdana" w:hAnsi="Verdana"/>
                <w:sz w:val="22"/>
                <w:szCs w:val="22"/>
              </w:rPr>
              <w:softHyphen/>
              <w:t>ity of the actions and transitions showing control, accuracy and fluency of movement when performing ac</w:t>
            </w:r>
            <w:r w:rsidRPr="00833DF9">
              <w:rPr>
                <w:rFonts w:ascii="Verdana" w:hAnsi="Verdana"/>
                <w:sz w:val="22"/>
                <w:szCs w:val="22"/>
              </w:rPr>
              <w:softHyphen/>
              <w:t xml:space="preserve">tions on their own and with a partner.                                                                                                    </w:t>
            </w:r>
          </w:p>
          <w:p w:rsidR="00C65B4C" w:rsidRPr="00833DF9" w:rsidRDefault="00C65B4C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Plan and perform a movement sequence showing contrasts in speed, level and direction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65B4C" w:rsidRPr="00833DF9" w:rsidRDefault="00C65B4C"/>
    <w:p w:rsidR="00C65B4C" w:rsidRPr="00833DF9" w:rsidRDefault="00C65B4C"/>
    <w:p w:rsidR="00C65B4C" w:rsidRPr="00833DF9" w:rsidRDefault="00C65B4C"/>
    <w:p w:rsidR="007C07CA" w:rsidRPr="00833DF9" w:rsidRDefault="007C07CA"/>
    <w:p w:rsidR="007C07CA" w:rsidRPr="00833DF9" w:rsidRDefault="007C07CA"/>
    <w:p w:rsidR="007C07CA" w:rsidRPr="00833DF9" w:rsidRDefault="007C07CA"/>
    <w:p w:rsidR="007C07CA" w:rsidRPr="00833DF9" w:rsidRDefault="007C07CA"/>
    <w:p w:rsidR="007C07CA" w:rsidRPr="00833DF9" w:rsidRDefault="007C07CA"/>
    <w:p w:rsidR="007C07CA" w:rsidRPr="00833DF9" w:rsidRDefault="007C07CA"/>
    <w:p w:rsidR="007C07CA" w:rsidRDefault="007C07C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Pr="00833DF9" w:rsidRDefault="004E6C4A"/>
    <w:p w:rsidR="007C07CA" w:rsidRPr="00833DF9" w:rsidRDefault="007C07CA"/>
    <w:p w:rsidR="007C07CA" w:rsidRPr="00833DF9" w:rsidRDefault="007C07CA"/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8"/>
        <w:gridCol w:w="3685"/>
        <w:gridCol w:w="4108"/>
        <w:gridCol w:w="4223"/>
      </w:tblGrid>
      <w:tr w:rsidR="007C07CA" w:rsidRPr="00833DF9" w:rsidTr="0048138A">
        <w:trPr>
          <w:trHeight w:val="435"/>
          <w:jc w:val="center"/>
        </w:trPr>
        <w:tc>
          <w:tcPr>
            <w:tcW w:w="15984" w:type="dxa"/>
            <w:gridSpan w:val="4"/>
            <w:shd w:val="clear" w:color="auto" w:fill="00FFFF"/>
            <w:vAlign w:val="center"/>
          </w:tcPr>
          <w:p w:rsidR="007C07CA" w:rsidRPr="00833DF9" w:rsidRDefault="007C07CA" w:rsidP="0048138A">
            <w:pPr>
              <w:jc w:val="center"/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lastRenderedPageBreak/>
              <w:t>Year 2 RE</w:t>
            </w:r>
          </w:p>
          <w:p w:rsidR="007C07CA" w:rsidRPr="00833DF9" w:rsidRDefault="007C07CA" w:rsidP="004813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33DF9">
              <w:rPr>
                <w:rFonts w:ascii="Verdana" w:hAnsi="Verdana"/>
                <w:sz w:val="20"/>
                <w:szCs w:val="20"/>
              </w:rPr>
              <w:t>Why are some places special?</w:t>
            </w:r>
          </w:p>
          <w:p w:rsidR="007C07CA" w:rsidRPr="00833DF9" w:rsidRDefault="007C07CA" w:rsidP="004813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33DF9">
              <w:rPr>
                <w:rFonts w:ascii="Verdana" w:hAnsi="Verdana"/>
                <w:sz w:val="20"/>
                <w:szCs w:val="20"/>
              </w:rPr>
              <w:t>Why is our world special?</w:t>
            </w:r>
          </w:p>
          <w:p w:rsidR="007C07CA" w:rsidRPr="00833DF9" w:rsidRDefault="007C07CA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sz w:val="20"/>
                <w:szCs w:val="20"/>
              </w:rPr>
              <w:t>How should we live our lives?</w:t>
            </w:r>
          </w:p>
        </w:tc>
      </w:tr>
      <w:tr w:rsidR="007C07CA" w:rsidRPr="00833DF9" w:rsidTr="00565728">
        <w:trPr>
          <w:trHeight w:val="430"/>
          <w:jc w:val="center"/>
        </w:trPr>
        <w:tc>
          <w:tcPr>
            <w:tcW w:w="3968" w:type="dxa"/>
            <w:shd w:val="clear" w:color="auto" w:fill="C5FFFF"/>
            <w:vAlign w:val="center"/>
          </w:tcPr>
          <w:p w:rsidR="007C07CA" w:rsidRPr="00833DF9" w:rsidRDefault="007C07CA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Practices and ways of life</w:t>
            </w:r>
          </w:p>
        </w:tc>
        <w:tc>
          <w:tcPr>
            <w:tcW w:w="3685" w:type="dxa"/>
            <w:shd w:val="clear" w:color="auto" w:fill="C5FFFF"/>
            <w:vAlign w:val="center"/>
          </w:tcPr>
          <w:p w:rsidR="007C07CA" w:rsidRPr="00833DF9" w:rsidRDefault="007C07CA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Forms of Expressing Meaning</w:t>
            </w:r>
          </w:p>
        </w:tc>
        <w:tc>
          <w:tcPr>
            <w:tcW w:w="4108" w:type="dxa"/>
            <w:shd w:val="clear" w:color="auto" w:fill="C5FFFF"/>
            <w:vAlign w:val="center"/>
          </w:tcPr>
          <w:p w:rsidR="007C07CA" w:rsidRPr="00833DF9" w:rsidRDefault="007C07CA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Identity, Diversity and Belonging</w:t>
            </w:r>
            <w:r w:rsidRPr="00833DF9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4223" w:type="dxa"/>
            <w:shd w:val="clear" w:color="auto" w:fill="C5FFFF"/>
            <w:vAlign w:val="center"/>
          </w:tcPr>
          <w:p w:rsidR="007C07CA" w:rsidRPr="00833DF9" w:rsidRDefault="007C07CA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Meaning, Purpose and Truth</w:t>
            </w:r>
          </w:p>
          <w:p w:rsidR="007C07CA" w:rsidRPr="00833DF9" w:rsidRDefault="007C07CA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Values and Commitments</w:t>
            </w:r>
          </w:p>
        </w:tc>
      </w:tr>
      <w:tr w:rsidR="007C07CA" w:rsidRPr="00833DF9" w:rsidTr="00565728">
        <w:trPr>
          <w:trHeight w:val="1860"/>
          <w:jc w:val="center"/>
        </w:trPr>
        <w:tc>
          <w:tcPr>
            <w:tcW w:w="3968" w:type="dxa"/>
          </w:tcPr>
          <w:p w:rsidR="007C07CA" w:rsidRPr="00833DF9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Remember and tell a Judaeo-Christian/ Hindu/Humanist story and talk about it</w:t>
            </w:r>
          </w:p>
          <w:p w:rsidR="007C07CA" w:rsidRPr="00833DF9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Say some things that people believe about stories</w:t>
            </w:r>
            <w:r w:rsidR="00CC4F36">
              <w:rPr>
                <w:rFonts w:ascii="Verdana" w:hAnsi="Verdana"/>
                <w:sz w:val="22"/>
                <w:szCs w:val="22"/>
              </w:rPr>
              <w:t xml:space="preserve"> and relate this to religious beliefs and practices</w:t>
            </w:r>
          </w:p>
          <w:p w:rsidR="007C07CA" w:rsidRPr="00833DF9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Describe what a believe might learn from a religious story</w:t>
            </w:r>
          </w:p>
          <w:p w:rsidR="007C07CA" w:rsidRPr="00CC4F36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Identify some features of a church which make it special</w:t>
            </w:r>
          </w:p>
          <w:p w:rsidR="00CC4F36" w:rsidRPr="00833DF9" w:rsidRDefault="00CC4F36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Consider how churches look different in different countries (especially non-European countries)  </w:t>
            </w:r>
          </w:p>
        </w:tc>
        <w:tc>
          <w:tcPr>
            <w:tcW w:w="3685" w:type="dxa"/>
          </w:tcPr>
          <w:p w:rsidR="007C07CA" w:rsidRPr="00833DF9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Recognise religious symbols and what they stand for</w:t>
            </w:r>
          </w:p>
          <w:p w:rsidR="007C07CA" w:rsidRPr="00833DF9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Explain what some religious art/music </w:t>
            </w:r>
            <w:proofErr w:type="spellStart"/>
            <w:r w:rsidRPr="00833DF9">
              <w:rPr>
                <w:rFonts w:ascii="Verdana" w:hAnsi="Verdana"/>
                <w:sz w:val="22"/>
                <w:szCs w:val="22"/>
              </w:rPr>
              <w:t>etc</w:t>
            </w:r>
            <w:proofErr w:type="spellEnd"/>
            <w:r w:rsidRPr="00833DF9">
              <w:rPr>
                <w:rFonts w:ascii="Verdana" w:hAnsi="Verdana"/>
                <w:sz w:val="22"/>
                <w:szCs w:val="22"/>
              </w:rPr>
              <w:t xml:space="preserve"> is about</w:t>
            </w:r>
          </w:p>
          <w:p w:rsidR="007C07CA" w:rsidRPr="00833DF9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religious words to describe some of the different ways in which people show their beliefs</w:t>
            </w:r>
          </w:p>
          <w:p w:rsidR="007C07CA" w:rsidRPr="00833DF9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Think about why some places are special for people of different religions</w:t>
            </w:r>
          </w:p>
        </w:tc>
        <w:tc>
          <w:tcPr>
            <w:tcW w:w="4108" w:type="dxa"/>
          </w:tcPr>
          <w:p w:rsidR="007C07CA" w:rsidRPr="00833DF9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Ask about lives and beliefs of Christians and Hindus with respect for their feelings</w:t>
            </w:r>
          </w:p>
          <w:p w:rsidR="00565728" w:rsidRPr="00833DF9" w:rsidRDefault="00565728" w:rsidP="0056572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Understand that people are different and have different ideas and faiths</w:t>
            </w:r>
          </w:p>
          <w:p w:rsidR="00565728" w:rsidRPr="00833DF9" w:rsidRDefault="00565728" w:rsidP="0056572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Understand why it is important to respect other people’s beliefs, religions, ideas and feelings</w:t>
            </w:r>
          </w:p>
          <w:p w:rsidR="007C07CA" w:rsidRDefault="00565728" w:rsidP="0056572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Know that there are different festivals, faiths and beliefs</w:t>
            </w:r>
          </w:p>
          <w:p w:rsidR="00565728" w:rsidRPr="00565728" w:rsidRDefault="00565728" w:rsidP="0056572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Investigate the religious diversity in our community</w:t>
            </w:r>
          </w:p>
        </w:tc>
        <w:tc>
          <w:tcPr>
            <w:tcW w:w="4223" w:type="dxa"/>
          </w:tcPr>
          <w:p w:rsidR="007C07CA" w:rsidRPr="00833DF9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Talk about some things in stories that make people ask questions</w:t>
            </w:r>
            <w:r w:rsidR="00CC4F36">
              <w:rPr>
                <w:rFonts w:ascii="Verdana" w:hAnsi="Verdana"/>
                <w:sz w:val="22"/>
                <w:szCs w:val="22"/>
              </w:rPr>
              <w:t xml:space="preserve"> relate this to religious beliefs and practices</w:t>
            </w:r>
          </w:p>
          <w:p w:rsidR="007C07CA" w:rsidRPr="00833DF9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Talk about what they find interesting or puzzling</w:t>
            </w:r>
            <w:r w:rsidR="00CC4F36">
              <w:rPr>
                <w:rFonts w:ascii="Verdana" w:hAnsi="Verdana"/>
                <w:sz w:val="22"/>
                <w:szCs w:val="22"/>
              </w:rPr>
              <w:t xml:space="preserve"> relate this to religious beliefs and practices</w:t>
            </w:r>
          </w:p>
          <w:p w:rsidR="007C07CA" w:rsidRPr="00833DF9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Talk about what is important to them and to other people</w:t>
            </w:r>
            <w:r w:rsidR="00CC4F36">
              <w:rPr>
                <w:rFonts w:ascii="Verdana" w:hAnsi="Verdana"/>
                <w:sz w:val="22"/>
                <w:szCs w:val="22"/>
              </w:rPr>
              <w:t xml:space="preserve"> relate this to religious beliefs and practices</w:t>
            </w:r>
          </w:p>
          <w:p w:rsidR="007C07CA" w:rsidRPr="00833DF9" w:rsidRDefault="007C07CA" w:rsidP="00CC4F36">
            <w:pPr>
              <w:pStyle w:val="ListParagraph"/>
              <w:ind w:left="360"/>
              <w:rPr>
                <w:rFonts w:ascii="Verdana" w:hAnsi="Verdana"/>
              </w:rPr>
            </w:pPr>
          </w:p>
        </w:tc>
      </w:tr>
      <w:tr w:rsidR="007C07CA" w:rsidRPr="00833DF9" w:rsidTr="0048138A">
        <w:trPr>
          <w:trHeight w:val="453"/>
          <w:jc w:val="center"/>
        </w:trPr>
        <w:tc>
          <w:tcPr>
            <w:tcW w:w="15984" w:type="dxa"/>
            <w:gridSpan w:val="4"/>
            <w:shd w:val="clear" w:color="auto" w:fill="C5FFFF"/>
            <w:vAlign w:val="center"/>
          </w:tcPr>
          <w:p w:rsidR="007C07CA" w:rsidRPr="00833DF9" w:rsidRDefault="007C07CA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Greater depth</w:t>
            </w:r>
          </w:p>
        </w:tc>
      </w:tr>
      <w:tr w:rsidR="007C07CA" w:rsidRPr="00833DF9" w:rsidTr="00565728">
        <w:trPr>
          <w:trHeight w:val="1552"/>
          <w:jc w:val="center"/>
        </w:trPr>
        <w:tc>
          <w:tcPr>
            <w:tcW w:w="3968" w:type="dxa"/>
          </w:tcPr>
          <w:p w:rsidR="007C07CA" w:rsidRPr="00833DF9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833DF9">
              <w:rPr>
                <w:rFonts w:ascii="Verdana" w:hAnsi="Verdana"/>
                <w:sz w:val="22"/>
                <w:szCs w:val="22"/>
              </w:rPr>
              <w:t>Compare and contrast their own ideas on how to behave with those of Christian/Jewish believers</w:t>
            </w:r>
          </w:p>
          <w:p w:rsidR="007C07CA" w:rsidRPr="00833DF9" w:rsidRDefault="007C07CA" w:rsidP="00CC4F36">
            <w:pPr>
              <w:pStyle w:val="ListParagraph"/>
              <w:ind w:left="360"/>
            </w:pPr>
          </w:p>
        </w:tc>
        <w:tc>
          <w:tcPr>
            <w:tcW w:w="3685" w:type="dxa"/>
          </w:tcPr>
          <w:p w:rsidR="007C07CA" w:rsidRPr="00833DF9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Explain a clear moral for a religious story, and begin to explore how a person might respond to this</w:t>
            </w:r>
          </w:p>
        </w:tc>
        <w:tc>
          <w:tcPr>
            <w:tcW w:w="4108" w:type="dxa"/>
          </w:tcPr>
          <w:p w:rsidR="007C07CA" w:rsidRPr="00833DF9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Compare some things that influence them with things that influence others</w:t>
            </w:r>
          </w:p>
        </w:tc>
        <w:tc>
          <w:tcPr>
            <w:tcW w:w="4223" w:type="dxa"/>
          </w:tcPr>
          <w:p w:rsidR="007C07CA" w:rsidRPr="00833DF9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Ask important questions about life and compare their ideas with those of other people</w:t>
            </w:r>
          </w:p>
          <w:p w:rsidR="007C07CA" w:rsidRPr="00833DF9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Link things that are important to them and other people with the way they think and behave</w:t>
            </w:r>
          </w:p>
          <w:p w:rsidR="007C07CA" w:rsidRPr="00833DF9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 Ask relevant questions about the features of a church and find an answer which relates to Christian symbolism</w:t>
            </w:r>
          </w:p>
        </w:tc>
      </w:tr>
      <w:tr w:rsidR="00CC4F36" w:rsidRPr="00833DF9" w:rsidTr="00CC4F36">
        <w:trPr>
          <w:trHeight w:val="415"/>
          <w:jc w:val="center"/>
        </w:trPr>
        <w:tc>
          <w:tcPr>
            <w:tcW w:w="15984" w:type="dxa"/>
            <w:gridSpan w:val="4"/>
            <w:shd w:val="clear" w:color="auto" w:fill="B7F5F7"/>
          </w:tcPr>
          <w:p w:rsidR="00CC4F36" w:rsidRPr="00CC4F36" w:rsidRDefault="00CC4F36" w:rsidP="00CC4F36">
            <w:pPr>
              <w:pStyle w:val="ListParagraph"/>
              <w:ind w:left="3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C4F36">
              <w:rPr>
                <w:rFonts w:ascii="Verdana" w:hAnsi="Verdana"/>
                <w:b/>
                <w:sz w:val="22"/>
                <w:szCs w:val="22"/>
              </w:rPr>
              <w:t>RE Enquiries</w:t>
            </w:r>
          </w:p>
        </w:tc>
      </w:tr>
      <w:tr w:rsidR="00CC4F36" w:rsidRPr="00833DF9" w:rsidTr="005019EE">
        <w:trPr>
          <w:trHeight w:val="1552"/>
          <w:jc w:val="center"/>
        </w:trPr>
        <w:tc>
          <w:tcPr>
            <w:tcW w:w="15984" w:type="dxa"/>
            <w:gridSpan w:val="4"/>
          </w:tcPr>
          <w:p w:rsidR="00CC4F36" w:rsidRPr="00CC4F36" w:rsidRDefault="00CC4F36" w:rsidP="00CC4F3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CC4F36">
              <w:rPr>
                <w:rFonts w:ascii="Verdana" w:hAnsi="Verdana"/>
                <w:sz w:val="22"/>
                <w:szCs w:val="22"/>
              </w:rPr>
              <w:t xml:space="preserve">Community and Belonging -  Does going to a mosque give Muslims a sense of belonging? </w:t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r w:rsidRPr="00CC4F36">
              <w:rPr>
                <w:rFonts w:ascii="Verdana" w:hAnsi="Verdana"/>
                <w:sz w:val="22"/>
                <w:szCs w:val="22"/>
              </w:rPr>
              <w:t>Islam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:rsidR="00CC4F36" w:rsidRPr="00CC4F36" w:rsidRDefault="00CC4F36" w:rsidP="00CC4F3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CC4F36">
              <w:rPr>
                <w:rFonts w:ascii="Verdana" w:hAnsi="Verdana"/>
                <w:sz w:val="22"/>
                <w:szCs w:val="22"/>
              </w:rPr>
              <w:t xml:space="preserve">Creation Story - Does God want Christians to look after the world? </w:t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r w:rsidRPr="00CC4F36">
              <w:rPr>
                <w:rFonts w:ascii="Verdana" w:hAnsi="Verdana"/>
                <w:sz w:val="22"/>
                <w:szCs w:val="22"/>
              </w:rPr>
              <w:t>Christianity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:rsidR="00CC4F36" w:rsidRPr="00CC4F36" w:rsidRDefault="00CC4F36" w:rsidP="00CC4F3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CC4F36">
              <w:rPr>
                <w:rFonts w:ascii="Verdana" w:hAnsi="Verdana"/>
                <w:sz w:val="22"/>
                <w:szCs w:val="22"/>
              </w:rPr>
              <w:t>What did Jesus teach?  - Is it possible to be kind t</w:t>
            </w:r>
            <w:r>
              <w:rPr>
                <w:rFonts w:ascii="Verdana" w:hAnsi="Verdana"/>
                <w:sz w:val="22"/>
                <w:szCs w:val="22"/>
              </w:rPr>
              <w:t xml:space="preserve">o everyone all of the time? </w:t>
            </w:r>
            <w:r w:rsidRPr="00CC4F3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r w:rsidRPr="00CC4F36">
              <w:rPr>
                <w:rFonts w:ascii="Verdana" w:hAnsi="Verdana"/>
                <w:sz w:val="22"/>
                <w:szCs w:val="22"/>
              </w:rPr>
              <w:t>Christianity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:rsidR="00CC4F36" w:rsidRPr="00833DF9" w:rsidRDefault="00CC4F36" w:rsidP="00CC4F36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C07CA" w:rsidRPr="00833DF9" w:rsidRDefault="007C07CA"/>
    <w:p w:rsidR="0069298E" w:rsidRPr="00833DF9" w:rsidRDefault="0069298E"/>
    <w:p w:rsidR="0069298E" w:rsidRDefault="0069298E">
      <w:bookmarkStart w:id="0" w:name="_GoBack"/>
      <w:bookmarkEnd w:id="0"/>
    </w:p>
    <w:sectPr w:rsidR="0069298E" w:rsidSect="00117AB1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D9A"/>
    <w:multiLevelType w:val="hybridMultilevel"/>
    <w:tmpl w:val="4B209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52513"/>
    <w:multiLevelType w:val="hybridMultilevel"/>
    <w:tmpl w:val="64160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4D63"/>
    <w:multiLevelType w:val="hybridMultilevel"/>
    <w:tmpl w:val="1E1445E8"/>
    <w:lvl w:ilvl="0" w:tplc="E9E0C4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2A9B"/>
    <w:multiLevelType w:val="hybridMultilevel"/>
    <w:tmpl w:val="6A5E0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4042C"/>
    <w:multiLevelType w:val="hybridMultilevel"/>
    <w:tmpl w:val="5A863A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87887"/>
    <w:multiLevelType w:val="hybridMultilevel"/>
    <w:tmpl w:val="6FE2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B4150"/>
    <w:multiLevelType w:val="hybridMultilevel"/>
    <w:tmpl w:val="CB20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833DF"/>
    <w:multiLevelType w:val="hybridMultilevel"/>
    <w:tmpl w:val="80282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C38FF"/>
    <w:multiLevelType w:val="hybridMultilevel"/>
    <w:tmpl w:val="1090E4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63D26"/>
    <w:multiLevelType w:val="hybridMultilevel"/>
    <w:tmpl w:val="503A2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937AA3"/>
    <w:multiLevelType w:val="hybridMultilevel"/>
    <w:tmpl w:val="EBE65BC4"/>
    <w:lvl w:ilvl="0" w:tplc="3F786ACE">
      <w:numFmt w:val="bullet"/>
      <w:lvlText w:val="-"/>
      <w:lvlJc w:val="left"/>
      <w:pPr>
        <w:ind w:left="720" w:hanging="360"/>
      </w:pPr>
      <w:rPr>
        <w:rFonts w:ascii="SassoonPrimaryType" w:eastAsia="Times New Roman" w:hAnsi="SassoonPrimary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A6E91"/>
    <w:multiLevelType w:val="hybridMultilevel"/>
    <w:tmpl w:val="F1083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D0D93"/>
    <w:multiLevelType w:val="hybridMultilevel"/>
    <w:tmpl w:val="E160A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56797"/>
    <w:multiLevelType w:val="hybridMultilevel"/>
    <w:tmpl w:val="D92CFF86"/>
    <w:lvl w:ilvl="0" w:tplc="EEFE3894"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46D1C"/>
    <w:multiLevelType w:val="hybridMultilevel"/>
    <w:tmpl w:val="52BEC2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F1B4E"/>
    <w:multiLevelType w:val="hybridMultilevel"/>
    <w:tmpl w:val="638E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B660E"/>
    <w:multiLevelType w:val="hybridMultilevel"/>
    <w:tmpl w:val="ECAAC76C"/>
    <w:lvl w:ilvl="0" w:tplc="E9E0C4B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A15886"/>
    <w:multiLevelType w:val="hybridMultilevel"/>
    <w:tmpl w:val="9C58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642DE"/>
    <w:multiLevelType w:val="hybridMultilevel"/>
    <w:tmpl w:val="28105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46E7A"/>
    <w:multiLevelType w:val="hybridMultilevel"/>
    <w:tmpl w:val="2F94A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64F7E">
      <w:numFmt w:val="bullet"/>
      <w:lvlText w:val="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81CAF"/>
    <w:multiLevelType w:val="hybridMultilevel"/>
    <w:tmpl w:val="2084F43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522D0D"/>
    <w:multiLevelType w:val="hybridMultilevel"/>
    <w:tmpl w:val="1D4C693A"/>
    <w:lvl w:ilvl="0" w:tplc="3F786ACE">
      <w:numFmt w:val="bullet"/>
      <w:lvlText w:val="-"/>
      <w:lvlJc w:val="left"/>
      <w:pPr>
        <w:ind w:left="1157" w:hanging="360"/>
      </w:pPr>
      <w:rPr>
        <w:rFonts w:ascii="SassoonPrimaryType" w:eastAsia="Times New Roman" w:hAnsi="SassoonPrimaryType" w:hint="default"/>
      </w:rPr>
    </w:lvl>
    <w:lvl w:ilvl="1" w:tplc="08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2" w15:restartNumberingAfterBreak="0">
    <w:nsid w:val="691067C6"/>
    <w:multiLevelType w:val="hybridMultilevel"/>
    <w:tmpl w:val="58D08A00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3" w15:restartNumberingAfterBreak="0">
    <w:nsid w:val="6BF02F13"/>
    <w:multiLevelType w:val="hybridMultilevel"/>
    <w:tmpl w:val="BA6E9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021D10"/>
    <w:multiLevelType w:val="hybridMultilevel"/>
    <w:tmpl w:val="A104C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0A1828"/>
    <w:multiLevelType w:val="hybridMultilevel"/>
    <w:tmpl w:val="727090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E243CA"/>
    <w:multiLevelType w:val="hybridMultilevel"/>
    <w:tmpl w:val="C5F6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4"/>
  </w:num>
  <w:num w:numId="5">
    <w:abstractNumId w:val="20"/>
  </w:num>
  <w:num w:numId="6">
    <w:abstractNumId w:val="16"/>
  </w:num>
  <w:num w:numId="7">
    <w:abstractNumId w:val="13"/>
  </w:num>
  <w:num w:numId="8">
    <w:abstractNumId w:val="19"/>
  </w:num>
  <w:num w:numId="9">
    <w:abstractNumId w:val="7"/>
  </w:num>
  <w:num w:numId="10">
    <w:abstractNumId w:val="0"/>
  </w:num>
  <w:num w:numId="11">
    <w:abstractNumId w:val="11"/>
  </w:num>
  <w:num w:numId="12">
    <w:abstractNumId w:val="25"/>
  </w:num>
  <w:num w:numId="13">
    <w:abstractNumId w:val="23"/>
  </w:num>
  <w:num w:numId="14">
    <w:abstractNumId w:val="12"/>
  </w:num>
  <w:num w:numId="15">
    <w:abstractNumId w:val="3"/>
  </w:num>
  <w:num w:numId="16">
    <w:abstractNumId w:val="8"/>
  </w:num>
  <w:num w:numId="17">
    <w:abstractNumId w:val="10"/>
  </w:num>
  <w:num w:numId="18">
    <w:abstractNumId w:val="9"/>
  </w:num>
  <w:num w:numId="19">
    <w:abstractNumId w:val="24"/>
  </w:num>
  <w:num w:numId="20">
    <w:abstractNumId w:val="18"/>
  </w:num>
  <w:num w:numId="21">
    <w:abstractNumId w:val="21"/>
  </w:num>
  <w:num w:numId="22">
    <w:abstractNumId w:val="15"/>
  </w:num>
  <w:num w:numId="23">
    <w:abstractNumId w:val="26"/>
  </w:num>
  <w:num w:numId="24">
    <w:abstractNumId w:val="6"/>
  </w:num>
  <w:num w:numId="25">
    <w:abstractNumId w:val="22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31"/>
    <w:rsid w:val="00012903"/>
    <w:rsid w:val="000337D5"/>
    <w:rsid w:val="00040A87"/>
    <w:rsid w:val="00042BE2"/>
    <w:rsid w:val="00050025"/>
    <w:rsid w:val="00062D57"/>
    <w:rsid w:val="00117AB1"/>
    <w:rsid w:val="00147FD2"/>
    <w:rsid w:val="001563C1"/>
    <w:rsid w:val="0017652D"/>
    <w:rsid w:val="001A51EC"/>
    <w:rsid w:val="001E5736"/>
    <w:rsid w:val="001F3149"/>
    <w:rsid w:val="002054F1"/>
    <w:rsid w:val="0021191C"/>
    <w:rsid w:val="0021516F"/>
    <w:rsid w:val="00216823"/>
    <w:rsid w:val="00242894"/>
    <w:rsid w:val="002473A6"/>
    <w:rsid w:val="00261169"/>
    <w:rsid w:val="00273CB6"/>
    <w:rsid w:val="00285E01"/>
    <w:rsid w:val="002A3FC9"/>
    <w:rsid w:val="002B7FDD"/>
    <w:rsid w:val="002E34CA"/>
    <w:rsid w:val="00300411"/>
    <w:rsid w:val="00315DDA"/>
    <w:rsid w:val="00376F1D"/>
    <w:rsid w:val="00386AD3"/>
    <w:rsid w:val="0039297C"/>
    <w:rsid w:val="00397717"/>
    <w:rsid w:val="004473E0"/>
    <w:rsid w:val="00461643"/>
    <w:rsid w:val="0049070B"/>
    <w:rsid w:val="004D184D"/>
    <w:rsid w:val="004E6C4A"/>
    <w:rsid w:val="004E6CAE"/>
    <w:rsid w:val="00506EF2"/>
    <w:rsid w:val="00511924"/>
    <w:rsid w:val="005170ED"/>
    <w:rsid w:val="00563DA4"/>
    <w:rsid w:val="00565728"/>
    <w:rsid w:val="005B4D6D"/>
    <w:rsid w:val="00603FC1"/>
    <w:rsid w:val="00604794"/>
    <w:rsid w:val="00621796"/>
    <w:rsid w:val="00636197"/>
    <w:rsid w:val="00637A46"/>
    <w:rsid w:val="00637F89"/>
    <w:rsid w:val="00655DEA"/>
    <w:rsid w:val="0069298E"/>
    <w:rsid w:val="006D6500"/>
    <w:rsid w:val="006E3D91"/>
    <w:rsid w:val="006E675D"/>
    <w:rsid w:val="00785F7F"/>
    <w:rsid w:val="007C07CA"/>
    <w:rsid w:val="007F5CC1"/>
    <w:rsid w:val="00813FA8"/>
    <w:rsid w:val="00817D22"/>
    <w:rsid w:val="008225B2"/>
    <w:rsid w:val="00833DF9"/>
    <w:rsid w:val="00854468"/>
    <w:rsid w:val="00877489"/>
    <w:rsid w:val="00895F59"/>
    <w:rsid w:val="008B7145"/>
    <w:rsid w:val="008F3C19"/>
    <w:rsid w:val="0092738D"/>
    <w:rsid w:val="00933657"/>
    <w:rsid w:val="00982FB8"/>
    <w:rsid w:val="009B7F08"/>
    <w:rsid w:val="009D0520"/>
    <w:rsid w:val="00A1638A"/>
    <w:rsid w:val="00A5063B"/>
    <w:rsid w:val="00A72FB8"/>
    <w:rsid w:val="00A94DF6"/>
    <w:rsid w:val="00AB7993"/>
    <w:rsid w:val="00AC540D"/>
    <w:rsid w:val="00AD7EAF"/>
    <w:rsid w:val="00AF73B9"/>
    <w:rsid w:val="00B03FDF"/>
    <w:rsid w:val="00B078D3"/>
    <w:rsid w:val="00B1132D"/>
    <w:rsid w:val="00B7701F"/>
    <w:rsid w:val="00BC7254"/>
    <w:rsid w:val="00C47DC6"/>
    <w:rsid w:val="00C53258"/>
    <w:rsid w:val="00C55406"/>
    <w:rsid w:val="00C65B4C"/>
    <w:rsid w:val="00C862AE"/>
    <w:rsid w:val="00CA1779"/>
    <w:rsid w:val="00CC329A"/>
    <w:rsid w:val="00CC4F36"/>
    <w:rsid w:val="00CE35CE"/>
    <w:rsid w:val="00CE77E0"/>
    <w:rsid w:val="00D23FD7"/>
    <w:rsid w:val="00D73123"/>
    <w:rsid w:val="00D7563E"/>
    <w:rsid w:val="00D75A31"/>
    <w:rsid w:val="00D76166"/>
    <w:rsid w:val="00D935E2"/>
    <w:rsid w:val="00DD0461"/>
    <w:rsid w:val="00DE2BA1"/>
    <w:rsid w:val="00DE3734"/>
    <w:rsid w:val="00E220BF"/>
    <w:rsid w:val="00E2730E"/>
    <w:rsid w:val="00E67EB2"/>
    <w:rsid w:val="00E77F57"/>
    <w:rsid w:val="00E83F8F"/>
    <w:rsid w:val="00EA21F4"/>
    <w:rsid w:val="00EA3F60"/>
    <w:rsid w:val="00EB3EB6"/>
    <w:rsid w:val="00EC1C22"/>
    <w:rsid w:val="00EC4C42"/>
    <w:rsid w:val="00ED4031"/>
    <w:rsid w:val="00F21A1A"/>
    <w:rsid w:val="00F71986"/>
    <w:rsid w:val="00F71FDF"/>
    <w:rsid w:val="00F7766C"/>
    <w:rsid w:val="00F93DA8"/>
    <w:rsid w:val="00F95D22"/>
    <w:rsid w:val="00FA4D90"/>
    <w:rsid w:val="00FC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4A2F2E7C-8895-4150-AD60-45E65367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5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76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7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8974C80D</Template>
  <TotalTime>24</TotalTime>
  <Pages>11</Pages>
  <Words>2630</Words>
  <Characters>13570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Ali</dc:creator>
  <cp:lastModifiedBy>Natasha Payne</cp:lastModifiedBy>
  <cp:revision>7</cp:revision>
  <cp:lastPrinted>2019-10-29T16:00:00Z</cp:lastPrinted>
  <dcterms:created xsi:type="dcterms:W3CDTF">2021-06-22T10:29:00Z</dcterms:created>
  <dcterms:modified xsi:type="dcterms:W3CDTF">2021-09-03T13:23:00Z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852277482</vt:i4>
  </property>
</Properties>
</file>